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76F" w:rsidRPr="00873CAC" w:rsidRDefault="00AC276F" w:rsidP="00AC276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873CAC">
        <w:rPr>
          <w:b/>
          <w:sz w:val="28"/>
          <w:szCs w:val="28"/>
        </w:rPr>
        <w:t>МИНИСТЕРСТВО СЕЛЬСКОГО ХОЗЯЙСТВА РОССИЙСКОЙ ФЕДЕРАЦИИ</w:t>
      </w:r>
    </w:p>
    <w:p w:rsidR="00AC276F" w:rsidRPr="00873CAC" w:rsidRDefault="00AC276F" w:rsidP="00AC276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873CAC">
        <w:rPr>
          <w:b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AC276F" w:rsidRPr="00873CAC" w:rsidRDefault="00AC276F" w:rsidP="00AC276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873CAC">
        <w:rPr>
          <w:b/>
          <w:sz w:val="28"/>
          <w:szCs w:val="28"/>
        </w:rPr>
        <w:t>«ДОНБАССКАЯ АГРАРНАЯ АКАДЕМИЯ»</w:t>
      </w:r>
    </w:p>
    <w:p w:rsidR="00AC276F" w:rsidRPr="003328A6" w:rsidRDefault="00AC276F" w:rsidP="00AC276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3328A6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экономики</w:t>
      </w:r>
    </w:p>
    <w:p w:rsidR="00064419" w:rsidRPr="00E139D7" w:rsidRDefault="00917AC7" w:rsidP="00E139D7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 w:rsidRPr="00917AC7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81.7pt;margin-top:14.75pt;width:119.2pt;height:158.35pt;z-index:1">
            <v:imagedata r:id="rId7" o:title="xWFt4YniyzI"/>
          </v:shape>
        </w:pict>
      </w:r>
    </w:p>
    <w:p w:rsidR="00064419" w:rsidRPr="00E139D7" w:rsidRDefault="00064419" w:rsidP="00E139D7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139D7">
        <w:rPr>
          <w:rFonts w:ascii="Times New Roman" w:hAnsi="Times New Roman"/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CE50E8" w:rsidRPr="003A52EC" w:rsidRDefault="00CE50E8" w:rsidP="00CE50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52E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УПРАВЛЕНИЕ ПРЕДПРИЯТИЕМ И КОНТРОЛЛИНГ</w:t>
      </w:r>
      <w:r w:rsidRPr="003A52EC">
        <w:rPr>
          <w:rFonts w:ascii="Times New Roman" w:hAnsi="Times New Roman"/>
          <w:b/>
          <w:sz w:val="28"/>
          <w:szCs w:val="28"/>
        </w:rPr>
        <w:t>»</w:t>
      </w:r>
    </w:p>
    <w:p w:rsidR="00CE50E8" w:rsidRDefault="00CE50E8" w:rsidP="00CE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AC276F" w:rsidRPr="00AC276F" w:rsidRDefault="00AC276F" w:rsidP="00AC2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276F">
        <w:rPr>
          <w:rFonts w:ascii="Times New Roman" w:hAnsi="Times New Roman"/>
          <w:sz w:val="28"/>
          <w:szCs w:val="28"/>
        </w:rPr>
        <w:t xml:space="preserve">для студентов направления подготовки </w:t>
      </w:r>
    </w:p>
    <w:p w:rsidR="00AC276F" w:rsidRPr="00AC276F" w:rsidRDefault="00AC276F" w:rsidP="00AC2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276F">
        <w:rPr>
          <w:rFonts w:ascii="Times New Roman" w:hAnsi="Times New Roman"/>
          <w:sz w:val="28"/>
          <w:szCs w:val="28"/>
        </w:rPr>
        <w:t xml:space="preserve">38.04.01 Экономика </w:t>
      </w:r>
    </w:p>
    <w:p w:rsidR="00AC276F" w:rsidRPr="00AC276F" w:rsidRDefault="00AC276F" w:rsidP="00AC276F">
      <w:pPr>
        <w:spacing w:after="0" w:line="240" w:lineRule="auto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AC276F">
        <w:rPr>
          <w:rFonts w:ascii="Times New Roman" w:hAnsi="Times New Roman"/>
          <w:spacing w:val="-6"/>
          <w:sz w:val="28"/>
          <w:szCs w:val="28"/>
        </w:rPr>
        <w:t>Направленность (профиль):</w:t>
      </w:r>
      <w:r w:rsidRPr="00AC276F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AC276F">
        <w:rPr>
          <w:rFonts w:ascii="Times New Roman" w:hAnsi="Times New Roman"/>
          <w:color w:val="000000"/>
          <w:spacing w:val="-6"/>
          <w:sz w:val="28"/>
          <w:szCs w:val="28"/>
        </w:rPr>
        <w:t>Экономика и управление АПК</w:t>
      </w:r>
    </w:p>
    <w:p w:rsidR="00AC276F" w:rsidRPr="00AC276F" w:rsidRDefault="00AC276F" w:rsidP="00AC2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276F">
        <w:rPr>
          <w:rFonts w:ascii="Times New Roman" w:hAnsi="Times New Roman"/>
          <w:sz w:val="28"/>
          <w:szCs w:val="28"/>
        </w:rPr>
        <w:t>образовательного уровня  магистр</w:t>
      </w:r>
    </w:p>
    <w:p w:rsidR="00064419" w:rsidRPr="00CE50E8" w:rsidRDefault="00064419" w:rsidP="00CE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50E8" w:rsidRDefault="00CE50E8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50E8" w:rsidRDefault="00CE50E8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>Макеевка,  20</w:t>
      </w:r>
      <w:r w:rsidR="005B06E2">
        <w:rPr>
          <w:rFonts w:ascii="Times New Roman" w:hAnsi="Times New Roman"/>
          <w:sz w:val="28"/>
          <w:szCs w:val="28"/>
        </w:rPr>
        <w:t>2</w:t>
      </w:r>
      <w:r w:rsidR="00AC276F">
        <w:rPr>
          <w:rFonts w:ascii="Times New Roman" w:hAnsi="Times New Roman"/>
          <w:sz w:val="28"/>
          <w:szCs w:val="28"/>
        </w:rPr>
        <w:t>4</w:t>
      </w:r>
      <w:r w:rsidRPr="00E139D7">
        <w:rPr>
          <w:rFonts w:ascii="Times New Roman" w:hAnsi="Times New Roman"/>
          <w:sz w:val="28"/>
          <w:szCs w:val="28"/>
        </w:rPr>
        <w:t xml:space="preserve"> г.</w:t>
      </w:r>
    </w:p>
    <w:p w:rsidR="004371A1" w:rsidRPr="00873CAC" w:rsidRDefault="00064419" w:rsidP="004371A1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E139D7">
        <w:rPr>
          <w:b/>
        </w:rPr>
        <w:br w:type="page"/>
      </w:r>
      <w:r w:rsidR="004371A1" w:rsidRPr="00873CAC">
        <w:rPr>
          <w:b/>
          <w:sz w:val="28"/>
          <w:szCs w:val="28"/>
        </w:rPr>
        <w:lastRenderedPageBreak/>
        <w:t>МИНИСТЕРСТВО СЕЛЬСКОГО ХОЗЯЙСТВА РОССИЙСКОЙ ФЕДЕРАЦИИ</w:t>
      </w:r>
    </w:p>
    <w:p w:rsidR="004371A1" w:rsidRPr="00873CAC" w:rsidRDefault="004371A1" w:rsidP="004371A1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873CAC">
        <w:rPr>
          <w:b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4371A1" w:rsidRPr="00873CAC" w:rsidRDefault="004371A1" w:rsidP="004371A1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873CAC">
        <w:rPr>
          <w:b/>
          <w:sz w:val="28"/>
          <w:szCs w:val="28"/>
        </w:rPr>
        <w:t>«ДОНБАССКАЯ АГРАРНАЯ АКАДЕМИЯ»</w:t>
      </w:r>
    </w:p>
    <w:p w:rsidR="004371A1" w:rsidRPr="003328A6" w:rsidRDefault="004371A1" w:rsidP="004371A1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3328A6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экономики</w:t>
      </w:r>
    </w:p>
    <w:p w:rsidR="00064419" w:rsidRPr="00E139D7" w:rsidRDefault="00064419" w:rsidP="004371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139D7">
        <w:rPr>
          <w:rFonts w:ascii="Times New Roman" w:hAnsi="Times New Roman"/>
          <w:b/>
          <w:color w:val="000000"/>
          <w:spacing w:val="1"/>
          <w:sz w:val="28"/>
          <w:szCs w:val="28"/>
        </w:rPr>
        <w:t xml:space="preserve">МЕТОДИЧЕСКИЕ РЕКОМЕНДАЦИИ ПО ОРГАНИЗАЦИИ САМОСТОЯТЕЛЬНОЙ РАБОТЫ  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CE50E8" w:rsidRPr="003A52EC" w:rsidRDefault="00CE50E8" w:rsidP="00CE50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52E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УПРАВЛЕНИЕ ПРЕДПРИЯТИЕМ И КОНТРОЛЛИНГ</w:t>
      </w:r>
      <w:r w:rsidRPr="003A52EC">
        <w:rPr>
          <w:rFonts w:ascii="Times New Roman" w:hAnsi="Times New Roman"/>
          <w:b/>
          <w:sz w:val="28"/>
          <w:szCs w:val="28"/>
        </w:rPr>
        <w:t>»</w:t>
      </w:r>
    </w:p>
    <w:p w:rsidR="00CE50E8" w:rsidRDefault="00CE50E8" w:rsidP="00CE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4371A1" w:rsidRPr="00AC276F" w:rsidRDefault="004371A1" w:rsidP="004371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276F">
        <w:rPr>
          <w:rFonts w:ascii="Times New Roman" w:hAnsi="Times New Roman"/>
          <w:sz w:val="28"/>
          <w:szCs w:val="28"/>
        </w:rPr>
        <w:t xml:space="preserve">для студентов направления подготовки </w:t>
      </w:r>
    </w:p>
    <w:p w:rsidR="004371A1" w:rsidRPr="00AC276F" w:rsidRDefault="004371A1" w:rsidP="004371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276F">
        <w:rPr>
          <w:rFonts w:ascii="Times New Roman" w:hAnsi="Times New Roman"/>
          <w:sz w:val="28"/>
          <w:szCs w:val="28"/>
        </w:rPr>
        <w:t xml:space="preserve">38.04.01 Экономика </w:t>
      </w:r>
    </w:p>
    <w:p w:rsidR="004371A1" w:rsidRPr="00AC276F" w:rsidRDefault="004371A1" w:rsidP="004371A1">
      <w:pPr>
        <w:spacing w:after="0" w:line="240" w:lineRule="auto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AC276F">
        <w:rPr>
          <w:rFonts w:ascii="Times New Roman" w:hAnsi="Times New Roman"/>
          <w:spacing w:val="-6"/>
          <w:sz w:val="28"/>
          <w:szCs w:val="28"/>
        </w:rPr>
        <w:t>Направленность (профиль):</w:t>
      </w:r>
      <w:r w:rsidRPr="00AC276F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AC276F">
        <w:rPr>
          <w:rFonts w:ascii="Times New Roman" w:hAnsi="Times New Roman"/>
          <w:color w:val="000000"/>
          <w:spacing w:val="-6"/>
          <w:sz w:val="28"/>
          <w:szCs w:val="28"/>
        </w:rPr>
        <w:t>Экономика и управление АПК</w:t>
      </w:r>
    </w:p>
    <w:p w:rsidR="004371A1" w:rsidRPr="00AC276F" w:rsidRDefault="004371A1" w:rsidP="004371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276F">
        <w:rPr>
          <w:rFonts w:ascii="Times New Roman" w:hAnsi="Times New Roman"/>
          <w:sz w:val="28"/>
          <w:szCs w:val="28"/>
        </w:rPr>
        <w:t>образовательного уровня  магистр</w:t>
      </w: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71A1" w:rsidRPr="00E139D7" w:rsidRDefault="004371A1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>Макеевка,  20</w:t>
      </w:r>
      <w:r w:rsidR="005B06E2">
        <w:rPr>
          <w:rFonts w:ascii="Times New Roman" w:hAnsi="Times New Roman"/>
          <w:sz w:val="28"/>
          <w:szCs w:val="28"/>
        </w:rPr>
        <w:t>2</w:t>
      </w:r>
      <w:r w:rsidR="004371A1">
        <w:rPr>
          <w:rFonts w:ascii="Times New Roman" w:hAnsi="Times New Roman"/>
          <w:sz w:val="28"/>
          <w:szCs w:val="28"/>
        </w:rPr>
        <w:t>4</w:t>
      </w:r>
      <w:r w:rsidRPr="00E139D7">
        <w:rPr>
          <w:rFonts w:ascii="Times New Roman" w:hAnsi="Times New Roman"/>
          <w:sz w:val="28"/>
          <w:szCs w:val="28"/>
        </w:rPr>
        <w:t xml:space="preserve"> г.</w:t>
      </w:r>
    </w:p>
    <w:p w:rsidR="00E139D7" w:rsidRDefault="00E139D7" w:rsidP="00E139D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064419" w:rsidRPr="00E139D7" w:rsidRDefault="00064419" w:rsidP="00E139D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E139D7">
        <w:rPr>
          <w:sz w:val="28"/>
          <w:szCs w:val="28"/>
        </w:rPr>
        <w:t>УДК 657</w:t>
      </w:r>
    </w:p>
    <w:p w:rsidR="00064419" w:rsidRPr="00E139D7" w:rsidRDefault="00064419" w:rsidP="00E139D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4371A1" w:rsidRPr="003328A6" w:rsidRDefault="00064419" w:rsidP="004371A1">
      <w:pPr>
        <w:jc w:val="both"/>
        <w:rPr>
          <w:sz w:val="28"/>
          <w:szCs w:val="28"/>
        </w:rPr>
      </w:pPr>
      <w:r w:rsidRPr="00E139D7">
        <w:rPr>
          <w:rFonts w:ascii="Times New Roman" w:hAnsi="Times New Roman"/>
          <w:b/>
          <w:sz w:val="28"/>
          <w:szCs w:val="28"/>
        </w:rPr>
        <w:t xml:space="preserve">Сизоненко О. А.  </w:t>
      </w:r>
      <w:r w:rsidRPr="00E139D7">
        <w:rPr>
          <w:rFonts w:ascii="Times New Roman" w:hAnsi="Times New Roman"/>
          <w:sz w:val="28"/>
          <w:szCs w:val="28"/>
        </w:rPr>
        <w:t xml:space="preserve">Методические рекомендации по организации самостоятельной работы по учебной дисциплине </w:t>
      </w:r>
      <w:r w:rsidR="00CE50E8" w:rsidRPr="003A52EC">
        <w:rPr>
          <w:rFonts w:ascii="Times New Roman" w:hAnsi="Times New Roman"/>
          <w:sz w:val="28"/>
          <w:szCs w:val="28"/>
        </w:rPr>
        <w:t>«</w:t>
      </w:r>
      <w:r w:rsidR="00CE50E8">
        <w:rPr>
          <w:rFonts w:ascii="Times New Roman" w:hAnsi="Times New Roman"/>
          <w:sz w:val="28"/>
          <w:szCs w:val="28"/>
        </w:rPr>
        <w:t>Управление предприятием и контроллинг</w:t>
      </w:r>
      <w:r w:rsidR="00CE50E8" w:rsidRPr="003A52EC">
        <w:rPr>
          <w:rFonts w:ascii="Times New Roman" w:hAnsi="Times New Roman"/>
          <w:sz w:val="28"/>
          <w:szCs w:val="28"/>
        </w:rPr>
        <w:t>»</w:t>
      </w:r>
      <w:r w:rsidR="00CE50E8" w:rsidRPr="00CE50E8">
        <w:rPr>
          <w:rFonts w:ascii="Times New Roman" w:hAnsi="Times New Roman"/>
          <w:sz w:val="28"/>
          <w:szCs w:val="28"/>
        </w:rPr>
        <w:t xml:space="preserve"> для студентов направления подготовки 38.04.01 Экономика </w:t>
      </w:r>
      <w:r w:rsidR="004371A1" w:rsidRPr="004371A1">
        <w:rPr>
          <w:rFonts w:ascii="Times New Roman" w:hAnsi="Times New Roman"/>
          <w:sz w:val="28"/>
          <w:szCs w:val="28"/>
        </w:rPr>
        <w:t>Направленность (профиль): Экономика и управление АПК образовательного уровня  магистр  / О. А. Сизоненко. – Макеевка: ДОНАГРА, 2024. – 16 с.</w:t>
      </w:r>
      <w:r w:rsidR="004371A1" w:rsidRPr="003328A6">
        <w:rPr>
          <w:sz w:val="28"/>
          <w:szCs w:val="28"/>
        </w:rPr>
        <w:t xml:space="preserve"> </w:t>
      </w:r>
    </w:p>
    <w:p w:rsidR="00064419" w:rsidRPr="00E139D7" w:rsidRDefault="00064419" w:rsidP="004371A1">
      <w:pPr>
        <w:jc w:val="both"/>
        <w:rPr>
          <w:rFonts w:ascii="Times New Roman" w:hAnsi="Times New Roman"/>
        </w:rPr>
      </w:pPr>
    </w:p>
    <w:p w:rsidR="00064419" w:rsidRPr="00E139D7" w:rsidRDefault="00064419" w:rsidP="00E139D7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  <w:r w:rsidRPr="00E139D7">
        <w:rPr>
          <w:b/>
          <w:sz w:val="28"/>
          <w:szCs w:val="28"/>
        </w:rPr>
        <w:t>Рецензенты:</w:t>
      </w:r>
    </w:p>
    <w:p w:rsidR="004371A1" w:rsidRPr="003328A6" w:rsidRDefault="004371A1" w:rsidP="004371A1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3328A6">
        <w:rPr>
          <w:i/>
          <w:sz w:val="28"/>
          <w:szCs w:val="28"/>
        </w:rPr>
        <w:t>Святенко И. Н.</w:t>
      </w:r>
      <w:r w:rsidRPr="003328A6">
        <w:rPr>
          <w:sz w:val="28"/>
          <w:szCs w:val="28"/>
        </w:rPr>
        <w:t xml:space="preserve">, кандидат экономических наук, доцент, доцент кафедры </w:t>
      </w:r>
      <w:r>
        <w:rPr>
          <w:sz w:val="28"/>
          <w:szCs w:val="28"/>
        </w:rPr>
        <w:t>экономики</w:t>
      </w:r>
    </w:p>
    <w:p w:rsidR="004371A1" w:rsidRPr="003328A6" w:rsidRDefault="004371A1" w:rsidP="004371A1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3328A6">
        <w:rPr>
          <w:i/>
          <w:sz w:val="28"/>
          <w:szCs w:val="28"/>
        </w:rPr>
        <w:t>Герасименко И.Н.</w:t>
      </w:r>
      <w:r w:rsidRPr="003328A6">
        <w:rPr>
          <w:sz w:val="28"/>
          <w:szCs w:val="28"/>
        </w:rPr>
        <w:t>, кандидат экономических наук, доцент, доцент кафедры экономики, декан экономико-правового факультета</w:t>
      </w:r>
    </w:p>
    <w:p w:rsidR="00064419" w:rsidRPr="00E139D7" w:rsidRDefault="00064419" w:rsidP="00E139D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CE50E8" w:rsidRPr="00CE50E8" w:rsidRDefault="00064419" w:rsidP="00CE50E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E50E8">
        <w:rPr>
          <w:rFonts w:ascii="Times New Roman" w:eastAsia="Times New Roman" w:hAnsi="Times New Roman"/>
          <w:sz w:val="28"/>
          <w:szCs w:val="28"/>
        </w:rPr>
        <w:t xml:space="preserve">Методические рекомендации составлены с целью организации самостоятельной работы студентов по учебной дисциплине </w:t>
      </w:r>
      <w:r w:rsidR="00CE50E8" w:rsidRPr="00CE50E8">
        <w:rPr>
          <w:rFonts w:ascii="Times New Roman" w:eastAsia="Times New Roman" w:hAnsi="Times New Roman"/>
          <w:sz w:val="28"/>
          <w:szCs w:val="28"/>
        </w:rPr>
        <w:t>«Управление предприятием и контроллинг»</w:t>
      </w:r>
      <w:r w:rsidRPr="00CE50E8">
        <w:rPr>
          <w:rFonts w:ascii="Times New Roman" w:eastAsia="Times New Roman" w:hAnsi="Times New Roman"/>
          <w:sz w:val="28"/>
          <w:szCs w:val="28"/>
        </w:rPr>
        <w:t xml:space="preserve">.  </w:t>
      </w:r>
      <w:r w:rsidR="00317C73" w:rsidRPr="00CE50E8">
        <w:rPr>
          <w:rFonts w:ascii="Times New Roman" w:eastAsia="Times New Roman" w:hAnsi="Times New Roman"/>
          <w:sz w:val="28"/>
          <w:szCs w:val="28"/>
        </w:rPr>
        <w:t>Определяют роль и место учебной дисциплины в учебном процессе, требования к результатам освоения дисциплины, тематику самостоятельной работы с перечнем конкретных заданий</w:t>
      </w:r>
      <w:r w:rsidRPr="00CE50E8">
        <w:rPr>
          <w:rFonts w:ascii="Times New Roman" w:eastAsia="Times New Roman" w:hAnsi="Times New Roman"/>
          <w:sz w:val="28"/>
          <w:szCs w:val="28"/>
        </w:rPr>
        <w:t xml:space="preserve">, вопросы для проведения самоконтроля по учебной дисциплине, список основной и дополнительной литературы, периодических изданий, Интернет-ресурсов необходимых для выполнения самостоятельной работы. Методические рекомендации помогут студентам овладеть навыками самостоятельной работы, более глубоко усвоить материал курса. Предназначены для студентов всех форм обучения направления подготовки </w:t>
      </w:r>
      <w:r w:rsidR="00CE50E8" w:rsidRPr="00CE50E8">
        <w:rPr>
          <w:rFonts w:ascii="Times New Roman" w:eastAsia="Times New Roman" w:hAnsi="Times New Roman"/>
          <w:sz w:val="28"/>
          <w:szCs w:val="28"/>
        </w:rPr>
        <w:t>направления</w:t>
      </w:r>
      <w:r w:rsidR="004371A1">
        <w:rPr>
          <w:rFonts w:ascii="Times New Roman" w:eastAsia="Times New Roman" w:hAnsi="Times New Roman"/>
          <w:sz w:val="28"/>
          <w:szCs w:val="28"/>
        </w:rPr>
        <w:t xml:space="preserve"> подготовки 38.04.01 Экономика</w:t>
      </w:r>
    </w:p>
    <w:p w:rsidR="00064419" w:rsidRPr="00E139D7" w:rsidRDefault="00064419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5654D" w:rsidRPr="00E139D7" w:rsidRDefault="0055654D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4371A1" w:rsidRPr="004371A1" w:rsidRDefault="004371A1" w:rsidP="004371A1">
      <w:pPr>
        <w:spacing w:after="0" w:line="240" w:lineRule="auto"/>
        <w:ind w:right="3968"/>
        <w:rPr>
          <w:rFonts w:ascii="Times New Roman" w:hAnsi="Times New Roman"/>
          <w:bCs/>
          <w:i/>
          <w:iCs/>
          <w:sz w:val="28"/>
          <w:szCs w:val="28"/>
        </w:rPr>
      </w:pPr>
      <w:r w:rsidRPr="004371A1">
        <w:rPr>
          <w:rFonts w:ascii="Times New Roman" w:hAnsi="Times New Roman"/>
          <w:i/>
          <w:sz w:val="28"/>
          <w:szCs w:val="28"/>
        </w:rPr>
        <w:t>Рассмотрено на заседании предметно-методической комиссии кафедры экономики</w:t>
      </w:r>
    </w:p>
    <w:p w:rsidR="004371A1" w:rsidRPr="004371A1" w:rsidRDefault="004371A1" w:rsidP="004371A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4371A1">
        <w:rPr>
          <w:rFonts w:ascii="Times New Roman" w:hAnsi="Times New Roman"/>
          <w:i/>
          <w:sz w:val="28"/>
          <w:szCs w:val="28"/>
        </w:rPr>
        <w:t>Протокол № 8 от 20 марта 2024 года</w:t>
      </w:r>
    </w:p>
    <w:p w:rsidR="004371A1" w:rsidRPr="004371A1" w:rsidRDefault="004371A1" w:rsidP="004371A1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</w:rPr>
      </w:pPr>
    </w:p>
    <w:p w:rsidR="004371A1" w:rsidRPr="004371A1" w:rsidRDefault="004371A1" w:rsidP="004371A1">
      <w:pPr>
        <w:spacing w:after="0" w:line="240" w:lineRule="auto"/>
        <w:ind w:right="3968"/>
        <w:rPr>
          <w:rFonts w:ascii="Times New Roman" w:hAnsi="Times New Roman"/>
          <w:bCs/>
          <w:i/>
          <w:iCs/>
          <w:sz w:val="28"/>
          <w:szCs w:val="28"/>
        </w:rPr>
      </w:pPr>
      <w:r w:rsidRPr="004371A1">
        <w:rPr>
          <w:rFonts w:ascii="Times New Roman" w:hAnsi="Times New Roman"/>
          <w:i/>
          <w:sz w:val="28"/>
          <w:szCs w:val="28"/>
        </w:rPr>
        <w:t>Утверждено на заседании кафедры экономики</w:t>
      </w:r>
    </w:p>
    <w:p w:rsidR="004371A1" w:rsidRPr="004371A1" w:rsidRDefault="004371A1" w:rsidP="004371A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4371A1">
        <w:rPr>
          <w:rFonts w:ascii="Times New Roman" w:hAnsi="Times New Roman"/>
          <w:i/>
          <w:sz w:val="28"/>
          <w:szCs w:val="28"/>
        </w:rPr>
        <w:t>Протокол № 8 от 20 марта 2024 года</w:t>
      </w:r>
    </w:p>
    <w:p w:rsidR="00F85A52" w:rsidRPr="004371A1" w:rsidRDefault="00F85A52" w:rsidP="004371A1">
      <w:pPr>
        <w:spacing w:after="0" w:line="240" w:lineRule="auto"/>
        <w:ind w:right="4251"/>
        <w:jc w:val="both"/>
        <w:rPr>
          <w:rFonts w:ascii="Times New Roman" w:hAnsi="Times New Roman"/>
          <w:i/>
          <w:sz w:val="28"/>
          <w:szCs w:val="28"/>
        </w:rPr>
      </w:pPr>
    </w:p>
    <w:p w:rsidR="00F85A52" w:rsidRPr="004371A1" w:rsidRDefault="00F85A52" w:rsidP="004371A1">
      <w:pPr>
        <w:spacing w:after="0" w:line="240" w:lineRule="auto"/>
        <w:ind w:right="4251"/>
        <w:jc w:val="both"/>
        <w:rPr>
          <w:rFonts w:ascii="Times New Roman" w:hAnsi="Times New Roman"/>
          <w:i/>
          <w:sz w:val="28"/>
          <w:szCs w:val="28"/>
        </w:rPr>
      </w:pPr>
    </w:p>
    <w:p w:rsidR="00F85A52" w:rsidRDefault="00F85A52" w:rsidP="00E139D7">
      <w:pPr>
        <w:spacing w:after="0" w:line="240" w:lineRule="auto"/>
        <w:ind w:right="4251"/>
        <w:jc w:val="both"/>
        <w:rPr>
          <w:rFonts w:ascii="Times New Roman" w:hAnsi="Times New Roman"/>
          <w:i/>
          <w:sz w:val="28"/>
          <w:szCs w:val="28"/>
        </w:rPr>
      </w:pPr>
    </w:p>
    <w:p w:rsidR="004371A1" w:rsidRDefault="004371A1" w:rsidP="00E139D7">
      <w:pPr>
        <w:spacing w:after="0" w:line="240" w:lineRule="auto"/>
        <w:ind w:right="4251"/>
        <w:jc w:val="both"/>
        <w:rPr>
          <w:rFonts w:ascii="Times New Roman" w:hAnsi="Times New Roman"/>
          <w:i/>
          <w:sz w:val="28"/>
          <w:szCs w:val="28"/>
        </w:rPr>
      </w:pPr>
    </w:p>
    <w:p w:rsidR="004371A1" w:rsidRDefault="004371A1" w:rsidP="00E139D7">
      <w:pPr>
        <w:spacing w:after="0" w:line="240" w:lineRule="auto"/>
        <w:ind w:right="4251"/>
        <w:jc w:val="both"/>
        <w:rPr>
          <w:rFonts w:ascii="Times New Roman" w:hAnsi="Times New Roman"/>
          <w:i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ind w:right="4251"/>
        <w:jc w:val="both"/>
        <w:rPr>
          <w:rFonts w:ascii="Times New Roman" w:hAnsi="Times New Roman"/>
          <w:i/>
          <w:sz w:val="28"/>
          <w:szCs w:val="28"/>
        </w:rPr>
      </w:pPr>
      <w:r w:rsidRPr="00E139D7">
        <w:rPr>
          <w:rFonts w:ascii="Times New Roman" w:hAnsi="Times New Roman"/>
          <w:i/>
          <w:sz w:val="28"/>
          <w:szCs w:val="28"/>
        </w:rPr>
        <w:t xml:space="preserve"> </w:t>
      </w:r>
    </w:p>
    <w:p w:rsidR="00064419" w:rsidRPr="00E139D7" w:rsidRDefault="00064419" w:rsidP="00E139D7">
      <w:pPr>
        <w:pStyle w:val="a6"/>
        <w:spacing w:before="0" w:beforeAutospacing="0" w:after="0" w:afterAutospacing="0"/>
        <w:jc w:val="right"/>
        <w:rPr>
          <w:b/>
          <w:iCs/>
          <w:sz w:val="28"/>
          <w:szCs w:val="28"/>
        </w:rPr>
        <w:sectPr w:rsidR="00064419" w:rsidRPr="00E139D7" w:rsidSect="00F81A2E">
          <w:headerReference w:type="even" r:id="rId8"/>
          <w:headerReference w:type="default" r:id="rId9"/>
          <w:footerReference w:type="even" r:id="rId10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E139D7">
        <w:rPr>
          <w:sz w:val="28"/>
          <w:szCs w:val="28"/>
        </w:rPr>
        <w:t>© ДОНАГРА, 20</w:t>
      </w:r>
      <w:r w:rsidR="005B06E2">
        <w:rPr>
          <w:sz w:val="28"/>
          <w:szCs w:val="28"/>
        </w:rPr>
        <w:t>2</w:t>
      </w:r>
      <w:r w:rsidR="004371A1">
        <w:rPr>
          <w:sz w:val="28"/>
          <w:szCs w:val="28"/>
        </w:rPr>
        <w:t>4</w:t>
      </w:r>
    </w:p>
    <w:p w:rsidR="007E03C2" w:rsidRDefault="002B0C01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E139D7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:rsidR="003835DE" w:rsidRPr="00E139D7" w:rsidRDefault="003835DE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9072"/>
        <w:gridCol w:w="532"/>
      </w:tblGrid>
      <w:tr w:rsidR="006041CA" w:rsidRPr="00B24287" w:rsidTr="00B24287">
        <w:trPr>
          <w:trHeight w:val="488"/>
        </w:trPr>
        <w:tc>
          <w:tcPr>
            <w:tcW w:w="9072" w:type="dxa"/>
          </w:tcPr>
          <w:p w:rsidR="006041CA" w:rsidRPr="00B24287" w:rsidRDefault="006041CA" w:rsidP="00B2428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bookmarkStart w:id="0" w:name="_Hlk468902111"/>
            <w:r w:rsidRPr="00B24287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1. </w:t>
            </w:r>
            <w:r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Роль и место учебной дисциплины в учебном процессе…………………</w:t>
            </w:r>
          </w:p>
        </w:tc>
        <w:tc>
          <w:tcPr>
            <w:tcW w:w="532" w:type="dxa"/>
          </w:tcPr>
          <w:p w:rsidR="006041CA" w:rsidRPr="00B24287" w:rsidRDefault="006041CA" w:rsidP="00B242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6041CA" w:rsidRPr="00B24287" w:rsidTr="00B24287">
        <w:trPr>
          <w:trHeight w:val="424"/>
        </w:trPr>
        <w:tc>
          <w:tcPr>
            <w:tcW w:w="9072" w:type="dxa"/>
          </w:tcPr>
          <w:p w:rsidR="006041CA" w:rsidRPr="00B24287" w:rsidRDefault="006041CA" w:rsidP="00B2428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Требования к результатам освоения дисциплины………………………..</w:t>
            </w:r>
          </w:p>
        </w:tc>
        <w:tc>
          <w:tcPr>
            <w:tcW w:w="532" w:type="dxa"/>
          </w:tcPr>
          <w:p w:rsidR="006041CA" w:rsidRPr="00B24287" w:rsidRDefault="006041CA" w:rsidP="00B242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6041CA" w:rsidRPr="00B24287" w:rsidTr="00B24287">
        <w:trPr>
          <w:trHeight w:val="431"/>
        </w:trPr>
        <w:tc>
          <w:tcPr>
            <w:tcW w:w="9072" w:type="dxa"/>
          </w:tcPr>
          <w:p w:rsidR="006041CA" w:rsidRPr="00B24287" w:rsidRDefault="006041CA" w:rsidP="00B2428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Содержание самостоятельной работы студентов…………………………</w:t>
            </w:r>
          </w:p>
        </w:tc>
        <w:tc>
          <w:tcPr>
            <w:tcW w:w="532" w:type="dxa"/>
          </w:tcPr>
          <w:p w:rsidR="006041CA" w:rsidRPr="00B24287" w:rsidRDefault="009B1AA2" w:rsidP="00B242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7</w:t>
            </w:r>
          </w:p>
        </w:tc>
      </w:tr>
      <w:tr w:rsidR="006041CA" w:rsidRPr="00B24287" w:rsidTr="00B24287">
        <w:trPr>
          <w:trHeight w:val="423"/>
        </w:trPr>
        <w:tc>
          <w:tcPr>
            <w:tcW w:w="9072" w:type="dxa"/>
          </w:tcPr>
          <w:p w:rsidR="006041CA" w:rsidRPr="00B24287" w:rsidRDefault="006041CA" w:rsidP="00B2428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Тематика самостоятельной работы студентов …………</w:t>
            </w:r>
            <w:r w:rsidR="00E85F22"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……………….</w:t>
            </w:r>
            <w:r w:rsidR="00C52F2D"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532" w:type="dxa"/>
          </w:tcPr>
          <w:p w:rsidR="006041CA" w:rsidRPr="00B24287" w:rsidRDefault="009B1AA2" w:rsidP="00B242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7</w:t>
            </w:r>
          </w:p>
        </w:tc>
      </w:tr>
      <w:tr w:rsidR="00C52F2D" w:rsidRPr="00B24287" w:rsidTr="00B24287">
        <w:trPr>
          <w:trHeight w:val="416"/>
        </w:trPr>
        <w:tc>
          <w:tcPr>
            <w:tcW w:w="9072" w:type="dxa"/>
          </w:tcPr>
          <w:p w:rsidR="00C52F2D" w:rsidRPr="00B24287" w:rsidRDefault="003835DE" w:rsidP="00B2428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C52F2D"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Учебно-методическое обеспечение дисциплины…………………………</w:t>
            </w:r>
          </w:p>
        </w:tc>
        <w:tc>
          <w:tcPr>
            <w:tcW w:w="532" w:type="dxa"/>
          </w:tcPr>
          <w:p w:rsidR="00C52F2D" w:rsidRPr="00B24287" w:rsidRDefault="00655F5A" w:rsidP="00B242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  <w:r w:rsidR="009B1AA2" w:rsidRPr="00B24287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C52F2D" w:rsidRPr="00B24287" w:rsidTr="00B24287">
        <w:tc>
          <w:tcPr>
            <w:tcW w:w="9072" w:type="dxa"/>
          </w:tcPr>
          <w:p w:rsidR="00C52F2D" w:rsidRPr="00B24287" w:rsidRDefault="003835DE" w:rsidP="00B2428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="00C52F2D" w:rsidRPr="00B24287">
              <w:rPr>
                <w:rFonts w:ascii="Times New Roman" w:eastAsia="Times New Roman" w:hAnsi="Times New Roman"/>
                <w:sz w:val="28"/>
                <w:szCs w:val="28"/>
              </w:rPr>
              <w:t>. Контрольные вопросы для самоподготовки</w:t>
            </w:r>
            <w:r w:rsidR="00C52F2D"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………………………………</w:t>
            </w:r>
          </w:p>
        </w:tc>
        <w:tc>
          <w:tcPr>
            <w:tcW w:w="532" w:type="dxa"/>
          </w:tcPr>
          <w:p w:rsidR="00C52F2D" w:rsidRPr="00B24287" w:rsidRDefault="00655F5A" w:rsidP="00B242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  <w:r w:rsidR="009B1AA2" w:rsidRPr="00B24287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3</w:t>
            </w:r>
          </w:p>
        </w:tc>
      </w:tr>
      <w:bookmarkEnd w:id="0"/>
    </w:tbl>
    <w:p w:rsidR="00332ABF" w:rsidRPr="00E139D7" w:rsidRDefault="00332ABF" w:rsidP="00E139D7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sectPr w:rsidR="00332ABF" w:rsidRPr="00E139D7" w:rsidSect="00332ABF">
          <w:headerReference w:type="even" r:id="rId11"/>
          <w:headerReference w:type="default" r:id="rId12"/>
          <w:footerReference w:type="default" r:id="rId13"/>
          <w:pgSz w:w="11906" w:h="16838"/>
          <w:pgMar w:top="1134" w:right="1134" w:bottom="1134" w:left="1134" w:header="709" w:footer="709" w:gutter="0"/>
          <w:pgNumType w:start="3"/>
          <w:cols w:space="708"/>
          <w:docGrid w:linePitch="360"/>
        </w:sectPr>
      </w:pPr>
    </w:p>
    <w:p w:rsidR="00E85F22" w:rsidRPr="00E139D7" w:rsidRDefault="00E85F22" w:rsidP="00E139D7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lastRenderedPageBreak/>
        <w:t xml:space="preserve">1. </w:t>
      </w:r>
      <w:r w:rsidRPr="00E139D7">
        <w:rPr>
          <w:rFonts w:ascii="Times New Roman" w:hAnsi="Times New Roman"/>
          <w:b/>
          <w:sz w:val="28"/>
          <w:szCs w:val="28"/>
        </w:rPr>
        <w:t>Роль и место учебной дисциплины в учебном процессе</w:t>
      </w:r>
    </w:p>
    <w:p w:rsidR="00E85F22" w:rsidRPr="00E139D7" w:rsidRDefault="00E85F22" w:rsidP="00E139D7">
      <w:pPr>
        <w:tabs>
          <w:tab w:val="left" w:pos="3900"/>
        </w:tabs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4371A1" w:rsidRPr="004371A1" w:rsidRDefault="004371A1" w:rsidP="004371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 xml:space="preserve">Дисциплина «Управление предприятием и контроллинг» является </w:t>
      </w:r>
      <w:r w:rsidRPr="004371A1">
        <w:rPr>
          <w:rFonts w:ascii="Times New Roman" w:hAnsi="Times New Roman"/>
          <w:i/>
          <w:sz w:val="28"/>
          <w:szCs w:val="28"/>
        </w:rPr>
        <w:t>дисциплиной обязательной  части</w:t>
      </w:r>
      <w:r w:rsidRPr="004371A1">
        <w:rPr>
          <w:rFonts w:ascii="Times New Roman" w:hAnsi="Times New Roman"/>
          <w:sz w:val="28"/>
          <w:szCs w:val="28"/>
        </w:rPr>
        <w:t xml:space="preserve"> учебного плана основной профессиональной образовательной программы направления подготовки </w:t>
      </w:r>
      <w:r w:rsidRPr="004371A1">
        <w:rPr>
          <w:rFonts w:ascii="Times New Roman" w:hAnsi="Times New Roman"/>
          <w:color w:val="000000"/>
          <w:sz w:val="28"/>
          <w:szCs w:val="28"/>
        </w:rPr>
        <w:t>38.04.01 Экономика, направленность (профиль): Экономика и управление АПК.</w:t>
      </w:r>
    </w:p>
    <w:p w:rsidR="004371A1" w:rsidRPr="004371A1" w:rsidRDefault="004371A1" w:rsidP="004371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>Изучение дисциплины базируется на курсах бакалавриата и является общей теоретической и методологической основой для изучения дисциплин «Стратегическое управление», «Конкурентоспособность предприятий АПК», «Современный стратегический анализ».</w:t>
      </w:r>
    </w:p>
    <w:p w:rsidR="004371A1" w:rsidRPr="004371A1" w:rsidRDefault="004371A1" w:rsidP="004371A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b/>
          <w:sz w:val="28"/>
          <w:szCs w:val="28"/>
        </w:rPr>
        <w:t>Цель дисциплины</w:t>
      </w:r>
      <w:r w:rsidRPr="004371A1">
        <w:rPr>
          <w:rFonts w:ascii="Times New Roman" w:hAnsi="Times New Roman"/>
          <w:sz w:val="28"/>
          <w:szCs w:val="28"/>
        </w:rPr>
        <w:t xml:space="preserve"> - формирование знаний в области  системы контроллинга  с использованием современных научных достижений, направленной на эффективное и устойчивое развитие предприятия в условиях неопределенности и рисков.</w:t>
      </w:r>
    </w:p>
    <w:p w:rsidR="004371A1" w:rsidRPr="004371A1" w:rsidRDefault="004371A1" w:rsidP="00437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b/>
          <w:sz w:val="28"/>
          <w:szCs w:val="28"/>
        </w:rPr>
        <w:t>Задачи дисциплины</w:t>
      </w:r>
      <w:r w:rsidRPr="004371A1">
        <w:rPr>
          <w:rFonts w:ascii="Times New Roman" w:hAnsi="Times New Roman"/>
          <w:sz w:val="28"/>
          <w:szCs w:val="28"/>
        </w:rPr>
        <w:t>:</w:t>
      </w:r>
    </w:p>
    <w:p w:rsidR="004371A1" w:rsidRPr="004371A1" w:rsidRDefault="004371A1" w:rsidP="004371A1">
      <w:pPr>
        <w:numPr>
          <w:ilvl w:val="0"/>
          <w:numId w:val="30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>формирование у студентов четкого представления о контроллинге как контрольно-информационной системе обеспечения управления развитием предприятия;</w:t>
      </w:r>
    </w:p>
    <w:p w:rsidR="004371A1" w:rsidRPr="004371A1" w:rsidRDefault="004371A1" w:rsidP="004371A1">
      <w:pPr>
        <w:numPr>
          <w:ilvl w:val="0"/>
          <w:numId w:val="30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 xml:space="preserve">углубленное изучение системы контроллинга, его сущности, основных принципов, а также необходимости и причины возникновения контроллинга; </w:t>
      </w:r>
    </w:p>
    <w:p w:rsidR="004371A1" w:rsidRPr="004371A1" w:rsidRDefault="004371A1" w:rsidP="004371A1">
      <w:pPr>
        <w:numPr>
          <w:ilvl w:val="0"/>
          <w:numId w:val="30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 xml:space="preserve">рассмотрение различных концепций возникновения контроллинга; </w:t>
      </w:r>
    </w:p>
    <w:p w:rsidR="004371A1" w:rsidRPr="004371A1" w:rsidRDefault="004371A1" w:rsidP="004371A1">
      <w:pPr>
        <w:numPr>
          <w:ilvl w:val="0"/>
          <w:numId w:val="30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 xml:space="preserve"> изучение основных видов контроллинга, определение долгосрочных и краткосрочных целей контроллинга; </w:t>
      </w:r>
    </w:p>
    <w:p w:rsidR="004371A1" w:rsidRPr="004371A1" w:rsidRDefault="004371A1" w:rsidP="004371A1">
      <w:pPr>
        <w:numPr>
          <w:ilvl w:val="0"/>
          <w:numId w:val="30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 xml:space="preserve">определение роли планирования, учета и анализа хозяйственной деятельности в системе контроллинга, роли управленческого учета и контроля, цели и задачи использования его данных в контроллинге; </w:t>
      </w:r>
    </w:p>
    <w:p w:rsidR="004371A1" w:rsidRPr="004371A1" w:rsidRDefault="004371A1" w:rsidP="004371A1">
      <w:pPr>
        <w:numPr>
          <w:ilvl w:val="0"/>
          <w:numId w:val="30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 xml:space="preserve">формирование практических навыков по организации службы контроллинга в структуре предприятия. </w:t>
      </w:r>
    </w:p>
    <w:p w:rsidR="00E85F22" w:rsidRPr="00E139D7" w:rsidRDefault="00E85F22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5F22" w:rsidRPr="00E139D7" w:rsidRDefault="00E85F22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hAnsi="Times New Roman"/>
          <w:b/>
          <w:sz w:val="28"/>
          <w:szCs w:val="28"/>
        </w:rPr>
        <w:t>2. Требования к результатам освоения дисциплины</w:t>
      </w:r>
    </w:p>
    <w:p w:rsidR="00E85F22" w:rsidRPr="00E139D7" w:rsidRDefault="00E85F22" w:rsidP="00E139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71A1" w:rsidRPr="004371A1" w:rsidRDefault="004371A1" w:rsidP="004371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71A1">
        <w:rPr>
          <w:rFonts w:ascii="Times New Roman" w:hAnsi="Times New Roman"/>
          <w:bCs/>
          <w:sz w:val="28"/>
          <w:szCs w:val="28"/>
        </w:rPr>
        <w:t>Планируемый процесс обучения по дисциплине, направлен на формирование следующих компетенций:</w:t>
      </w:r>
    </w:p>
    <w:p w:rsidR="004371A1" w:rsidRPr="004371A1" w:rsidRDefault="004371A1" w:rsidP="004371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371A1">
        <w:rPr>
          <w:rFonts w:ascii="Times New Roman" w:hAnsi="Times New Roman"/>
          <w:b/>
          <w:sz w:val="28"/>
          <w:szCs w:val="28"/>
        </w:rPr>
        <w:t>Общепрофессиональные компетенции (ОПК):</w:t>
      </w:r>
    </w:p>
    <w:p w:rsidR="004371A1" w:rsidRPr="004371A1" w:rsidRDefault="004371A1" w:rsidP="004371A1">
      <w:pPr>
        <w:pStyle w:val="TableParagraph"/>
        <w:ind w:firstLine="709"/>
        <w:jc w:val="both"/>
        <w:rPr>
          <w:sz w:val="28"/>
          <w:szCs w:val="28"/>
        </w:rPr>
      </w:pPr>
      <w:r w:rsidRPr="004371A1">
        <w:rPr>
          <w:sz w:val="28"/>
          <w:szCs w:val="28"/>
        </w:rPr>
        <w:t>ОПК-4 - способен принимать экономически и финансово-обоснованные организационно-управленческие решения в профессиональной деятельности и нести за них ответственность.</w:t>
      </w:r>
    </w:p>
    <w:p w:rsidR="004371A1" w:rsidRPr="004371A1" w:rsidRDefault="004371A1" w:rsidP="004371A1">
      <w:pPr>
        <w:pStyle w:val="TableParagraph"/>
        <w:ind w:firstLine="709"/>
        <w:jc w:val="both"/>
        <w:rPr>
          <w:spacing w:val="-57"/>
          <w:sz w:val="28"/>
          <w:szCs w:val="28"/>
        </w:rPr>
      </w:pPr>
      <w:r w:rsidRPr="004371A1">
        <w:rPr>
          <w:sz w:val="28"/>
          <w:szCs w:val="28"/>
        </w:rPr>
        <w:t>ОПК-5 - способен использовать современные информационные технологии и программные</w:t>
      </w:r>
      <w:r w:rsidRPr="004371A1">
        <w:rPr>
          <w:spacing w:val="-57"/>
          <w:sz w:val="28"/>
          <w:szCs w:val="28"/>
        </w:rPr>
        <w:t xml:space="preserve">         </w:t>
      </w:r>
      <w:r w:rsidRPr="004371A1">
        <w:rPr>
          <w:sz w:val="28"/>
          <w:szCs w:val="28"/>
        </w:rPr>
        <w:t xml:space="preserve"> средства</w:t>
      </w:r>
      <w:r w:rsidRPr="004371A1">
        <w:rPr>
          <w:spacing w:val="1"/>
          <w:sz w:val="28"/>
          <w:szCs w:val="28"/>
        </w:rPr>
        <w:t xml:space="preserve"> </w:t>
      </w:r>
      <w:r w:rsidRPr="004371A1">
        <w:rPr>
          <w:sz w:val="28"/>
          <w:szCs w:val="28"/>
        </w:rPr>
        <w:t>при</w:t>
      </w:r>
      <w:r w:rsidRPr="004371A1">
        <w:rPr>
          <w:spacing w:val="1"/>
          <w:sz w:val="28"/>
          <w:szCs w:val="28"/>
        </w:rPr>
        <w:t xml:space="preserve"> </w:t>
      </w:r>
      <w:r w:rsidRPr="004371A1">
        <w:rPr>
          <w:sz w:val="28"/>
          <w:szCs w:val="28"/>
        </w:rPr>
        <w:t>решении</w:t>
      </w:r>
      <w:r w:rsidRPr="004371A1">
        <w:rPr>
          <w:spacing w:val="1"/>
          <w:sz w:val="28"/>
          <w:szCs w:val="28"/>
        </w:rPr>
        <w:t xml:space="preserve"> </w:t>
      </w:r>
      <w:r w:rsidRPr="004371A1">
        <w:rPr>
          <w:sz w:val="28"/>
          <w:szCs w:val="28"/>
        </w:rPr>
        <w:t>профессиональных</w:t>
      </w:r>
      <w:r w:rsidRPr="004371A1">
        <w:rPr>
          <w:spacing w:val="1"/>
          <w:sz w:val="28"/>
          <w:szCs w:val="28"/>
        </w:rPr>
        <w:t xml:space="preserve"> </w:t>
      </w:r>
      <w:r w:rsidRPr="004371A1">
        <w:rPr>
          <w:sz w:val="28"/>
          <w:szCs w:val="28"/>
        </w:rPr>
        <w:t>задач</w:t>
      </w:r>
    </w:p>
    <w:p w:rsidR="004371A1" w:rsidRPr="004371A1" w:rsidRDefault="004371A1" w:rsidP="004371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371A1">
        <w:rPr>
          <w:rFonts w:ascii="Times New Roman" w:hAnsi="Times New Roman"/>
          <w:b/>
          <w:sz w:val="28"/>
          <w:szCs w:val="28"/>
        </w:rPr>
        <w:t>Индикаторы достижения компетенции:</w:t>
      </w:r>
    </w:p>
    <w:p w:rsidR="004371A1" w:rsidRPr="004371A1" w:rsidRDefault="004371A1" w:rsidP="004371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 xml:space="preserve">ОПК 4.1. </w:t>
      </w:r>
      <w:r w:rsidRPr="004371A1">
        <w:rPr>
          <w:rFonts w:ascii="Times New Roman" w:hAnsi="Times New Roman"/>
          <w:bCs/>
          <w:sz w:val="28"/>
          <w:szCs w:val="28"/>
        </w:rPr>
        <w:t xml:space="preserve">Определяет финансово-экономические цели деятельности организации (предприятия) и формирует на их основе перечни задач, которые могут решаться инструментами экономического анализа </w:t>
      </w:r>
    </w:p>
    <w:p w:rsidR="004371A1" w:rsidRPr="004371A1" w:rsidRDefault="004371A1" w:rsidP="004371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bCs/>
          <w:sz w:val="28"/>
          <w:szCs w:val="28"/>
        </w:rPr>
        <w:t>ОПК-4.2</w:t>
      </w:r>
      <w:r w:rsidRPr="004371A1">
        <w:rPr>
          <w:rFonts w:ascii="Times New Roman" w:hAnsi="Times New Roman"/>
          <w:sz w:val="28"/>
          <w:szCs w:val="28"/>
        </w:rPr>
        <w:t xml:space="preserve">. Разрабатывает учебные планы, программы и соответствующее </w:t>
      </w:r>
      <w:r w:rsidRPr="004371A1">
        <w:rPr>
          <w:rFonts w:ascii="Times New Roman" w:hAnsi="Times New Roman"/>
          <w:sz w:val="28"/>
          <w:szCs w:val="28"/>
        </w:rPr>
        <w:lastRenderedPageBreak/>
        <w:t>методическое обеспечение для преподавания экономических дисциплин в профессиональных образовательных организациях, образовательных организациях высшего профессионального образования, дополнительного профессионального образования</w:t>
      </w:r>
    </w:p>
    <w:p w:rsidR="005B06E2" w:rsidRPr="004371A1" w:rsidRDefault="004371A1" w:rsidP="004371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>ОПК-5.1.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</w:r>
    </w:p>
    <w:p w:rsidR="004371A1" w:rsidRPr="004371A1" w:rsidRDefault="004371A1" w:rsidP="004371A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>Планируемые результаты обучения по дисциплине «Управление предприятием и контроллинг», характеризующих этапы формирования компетенций, соотнесенные с планируемыми результатами освоения образовательной программы по направлению подготовки 38.04.01 Экономика, направленность (профиль): Экономика и управление АПК представлены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65"/>
        <w:gridCol w:w="2182"/>
        <w:gridCol w:w="2377"/>
        <w:gridCol w:w="3730"/>
      </w:tblGrid>
      <w:tr w:rsidR="004371A1" w:rsidRPr="00873CAC" w:rsidTr="00151CA6">
        <w:trPr>
          <w:jc w:val="center"/>
        </w:trPr>
        <w:tc>
          <w:tcPr>
            <w:tcW w:w="0" w:type="auto"/>
            <w:vMerge w:val="restart"/>
          </w:tcPr>
          <w:p w:rsidR="004371A1" w:rsidRPr="00873CAC" w:rsidRDefault="004371A1" w:rsidP="00151CA6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73CAC">
              <w:rPr>
                <w:sz w:val="24"/>
                <w:szCs w:val="24"/>
              </w:rPr>
              <w:t>Код компетенции</w:t>
            </w:r>
          </w:p>
        </w:tc>
        <w:tc>
          <w:tcPr>
            <w:tcW w:w="2035" w:type="dxa"/>
            <w:vMerge w:val="restart"/>
          </w:tcPr>
          <w:p w:rsidR="004371A1" w:rsidRPr="00873CAC" w:rsidRDefault="004371A1" w:rsidP="00151CA6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73CAC">
              <w:rPr>
                <w:sz w:val="24"/>
                <w:szCs w:val="24"/>
              </w:rPr>
              <w:t>Содержание компетенции</w:t>
            </w:r>
          </w:p>
        </w:tc>
        <w:tc>
          <w:tcPr>
            <w:tcW w:w="6543" w:type="dxa"/>
            <w:gridSpan w:val="2"/>
          </w:tcPr>
          <w:p w:rsidR="004371A1" w:rsidRPr="00873CAC" w:rsidRDefault="004371A1" w:rsidP="00151CA6">
            <w:pPr>
              <w:widowControl w:val="0"/>
              <w:spacing w:line="216" w:lineRule="auto"/>
              <w:jc w:val="both"/>
              <w:rPr>
                <w:bCs/>
              </w:rPr>
            </w:pPr>
            <w:r w:rsidRPr="00873CAC">
              <w:t>Планируемые результаты обучения</w:t>
            </w:r>
          </w:p>
        </w:tc>
      </w:tr>
      <w:tr w:rsidR="004371A1" w:rsidRPr="00873CAC" w:rsidTr="00151CA6">
        <w:trPr>
          <w:jc w:val="center"/>
        </w:trPr>
        <w:tc>
          <w:tcPr>
            <w:tcW w:w="0" w:type="auto"/>
            <w:vMerge/>
            <w:vAlign w:val="center"/>
          </w:tcPr>
          <w:p w:rsidR="004371A1" w:rsidRPr="00873CAC" w:rsidRDefault="004371A1" w:rsidP="00151CA6">
            <w:pPr>
              <w:spacing w:line="216" w:lineRule="auto"/>
            </w:pPr>
          </w:p>
        </w:tc>
        <w:tc>
          <w:tcPr>
            <w:tcW w:w="2035" w:type="dxa"/>
            <w:vMerge/>
            <w:vAlign w:val="center"/>
          </w:tcPr>
          <w:p w:rsidR="004371A1" w:rsidRPr="00873CAC" w:rsidRDefault="004371A1" w:rsidP="00151CA6">
            <w:pPr>
              <w:spacing w:line="216" w:lineRule="auto"/>
            </w:pPr>
          </w:p>
        </w:tc>
        <w:tc>
          <w:tcPr>
            <w:tcW w:w="2284" w:type="dxa"/>
          </w:tcPr>
          <w:p w:rsidR="004371A1" w:rsidRPr="00873CAC" w:rsidRDefault="004371A1" w:rsidP="00151CA6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73CAC">
              <w:rPr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  <w:tc>
          <w:tcPr>
            <w:tcW w:w="4259" w:type="dxa"/>
          </w:tcPr>
          <w:p w:rsidR="004371A1" w:rsidRPr="00873CAC" w:rsidRDefault="004371A1" w:rsidP="00151CA6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73CAC">
              <w:rPr>
                <w:sz w:val="24"/>
                <w:szCs w:val="24"/>
              </w:rPr>
              <w:t>Формируемые знания, умения и навыки</w:t>
            </w:r>
          </w:p>
        </w:tc>
      </w:tr>
      <w:tr w:rsidR="004371A1" w:rsidRPr="00873CAC" w:rsidTr="00151CA6">
        <w:trPr>
          <w:jc w:val="center"/>
        </w:trPr>
        <w:tc>
          <w:tcPr>
            <w:tcW w:w="0" w:type="auto"/>
          </w:tcPr>
          <w:p w:rsidR="004371A1" w:rsidRPr="00873CAC" w:rsidRDefault="004371A1" w:rsidP="00151CA6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73CAC">
              <w:rPr>
                <w:sz w:val="24"/>
                <w:szCs w:val="24"/>
              </w:rPr>
              <w:t>1</w:t>
            </w:r>
          </w:p>
        </w:tc>
        <w:tc>
          <w:tcPr>
            <w:tcW w:w="2035" w:type="dxa"/>
          </w:tcPr>
          <w:p w:rsidR="004371A1" w:rsidRPr="00873CAC" w:rsidRDefault="004371A1" w:rsidP="00151CA6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73CAC">
              <w:rPr>
                <w:sz w:val="24"/>
                <w:szCs w:val="24"/>
              </w:rPr>
              <w:t>2</w:t>
            </w:r>
          </w:p>
        </w:tc>
        <w:tc>
          <w:tcPr>
            <w:tcW w:w="2284" w:type="dxa"/>
          </w:tcPr>
          <w:p w:rsidR="004371A1" w:rsidRPr="00873CAC" w:rsidRDefault="004371A1" w:rsidP="00151CA6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73CAC">
              <w:rPr>
                <w:sz w:val="24"/>
                <w:szCs w:val="24"/>
              </w:rPr>
              <w:t>3</w:t>
            </w:r>
          </w:p>
        </w:tc>
        <w:tc>
          <w:tcPr>
            <w:tcW w:w="4259" w:type="dxa"/>
          </w:tcPr>
          <w:p w:rsidR="004371A1" w:rsidRPr="00873CAC" w:rsidRDefault="004371A1" w:rsidP="00151CA6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73CAC">
              <w:rPr>
                <w:sz w:val="24"/>
                <w:szCs w:val="24"/>
              </w:rPr>
              <w:t>4</w:t>
            </w:r>
          </w:p>
        </w:tc>
      </w:tr>
      <w:tr w:rsidR="004371A1" w:rsidRPr="00873CAC" w:rsidTr="00151CA6">
        <w:trPr>
          <w:jc w:val="center"/>
        </w:trPr>
        <w:tc>
          <w:tcPr>
            <w:tcW w:w="0" w:type="auto"/>
          </w:tcPr>
          <w:p w:rsidR="004371A1" w:rsidRPr="00873CAC" w:rsidRDefault="004371A1" w:rsidP="00151CA6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73CAC">
              <w:rPr>
                <w:sz w:val="24"/>
                <w:szCs w:val="24"/>
              </w:rPr>
              <w:t>ОПК-4</w:t>
            </w:r>
          </w:p>
        </w:tc>
        <w:tc>
          <w:tcPr>
            <w:tcW w:w="2035" w:type="dxa"/>
          </w:tcPr>
          <w:p w:rsidR="004371A1" w:rsidRPr="00873CAC" w:rsidRDefault="004371A1" w:rsidP="00151CA6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spacing w:line="216" w:lineRule="auto"/>
              <w:jc w:val="center"/>
              <w:rPr>
                <w:sz w:val="24"/>
                <w:szCs w:val="24"/>
              </w:rPr>
            </w:pPr>
            <w:r w:rsidRPr="00873CAC">
              <w:rPr>
                <w:sz w:val="24"/>
                <w:szCs w:val="24"/>
              </w:rPr>
              <w:t xml:space="preserve">Способен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 </w:t>
            </w:r>
          </w:p>
        </w:tc>
        <w:tc>
          <w:tcPr>
            <w:tcW w:w="2284" w:type="dxa"/>
          </w:tcPr>
          <w:p w:rsidR="004371A1" w:rsidRPr="00873CAC" w:rsidRDefault="004371A1" w:rsidP="00151CA6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spacing w:line="216" w:lineRule="auto"/>
              <w:jc w:val="center"/>
              <w:rPr>
                <w:sz w:val="24"/>
                <w:szCs w:val="24"/>
              </w:rPr>
            </w:pPr>
            <w:r w:rsidRPr="00873CAC">
              <w:rPr>
                <w:sz w:val="24"/>
                <w:szCs w:val="24"/>
              </w:rPr>
              <w:t xml:space="preserve">ОПК-4.1. </w:t>
            </w:r>
          </w:p>
          <w:p w:rsidR="004371A1" w:rsidRPr="00873CAC" w:rsidRDefault="004371A1" w:rsidP="00151CA6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spacing w:line="216" w:lineRule="auto"/>
              <w:jc w:val="center"/>
              <w:rPr>
                <w:bCs/>
                <w:sz w:val="24"/>
                <w:szCs w:val="24"/>
              </w:rPr>
            </w:pPr>
            <w:r w:rsidRPr="00873CAC">
              <w:rPr>
                <w:sz w:val="24"/>
                <w:szCs w:val="24"/>
              </w:rPr>
              <w:t>Определяет финансово-экономические цели деятельности организации (предприятия) и формирует на их основе перечня задач, которые могут решаться инструмента</w:t>
            </w:r>
            <w:r w:rsidRPr="00873CAC">
              <w:rPr>
                <w:bCs/>
                <w:sz w:val="24"/>
                <w:szCs w:val="24"/>
              </w:rPr>
              <w:t>ми экономического анализа</w:t>
            </w:r>
          </w:p>
          <w:p w:rsidR="004371A1" w:rsidRPr="00873CAC" w:rsidRDefault="004371A1" w:rsidP="00151CA6">
            <w:pPr>
              <w:pStyle w:val="Heading11"/>
              <w:tabs>
                <w:tab w:val="left" w:pos="474"/>
                <w:tab w:val="left" w:pos="1064"/>
                <w:tab w:val="left" w:pos="1319"/>
              </w:tabs>
              <w:spacing w:line="216" w:lineRule="auto"/>
              <w:ind w:left="0"/>
              <w:jc w:val="center"/>
              <w:rPr>
                <w:b w:val="0"/>
                <w:bCs w:val="0"/>
              </w:rPr>
            </w:pPr>
          </w:p>
          <w:p w:rsidR="004371A1" w:rsidRPr="00873CAC" w:rsidRDefault="004371A1" w:rsidP="00151CA6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spacing w:line="216" w:lineRule="auto"/>
              <w:jc w:val="center"/>
              <w:rPr>
                <w:bCs/>
                <w:sz w:val="24"/>
                <w:szCs w:val="24"/>
              </w:rPr>
            </w:pPr>
            <w:r w:rsidRPr="00873CAC">
              <w:rPr>
                <w:sz w:val="24"/>
                <w:szCs w:val="24"/>
              </w:rPr>
              <w:t>ОПК-4.2. Прогнозирует ответное поведение других заинтересованных сторон/участников стратегического взаимодействия (конкурентов, партнёров, сотрудников) на принимае</w:t>
            </w:r>
            <w:r w:rsidRPr="00873CAC">
              <w:rPr>
                <w:bCs/>
                <w:sz w:val="24"/>
                <w:szCs w:val="24"/>
              </w:rPr>
              <w:t>мые организационно-управленческие решения</w:t>
            </w:r>
          </w:p>
        </w:tc>
        <w:tc>
          <w:tcPr>
            <w:tcW w:w="4259" w:type="dxa"/>
          </w:tcPr>
          <w:p w:rsidR="004371A1" w:rsidRPr="00873CAC" w:rsidRDefault="004371A1" w:rsidP="00151CA6">
            <w:pPr>
              <w:pStyle w:val="TableParagraph"/>
              <w:spacing w:line="216" w:lineRule="auto"/>
              <w:jc w:val="both"/>
              <w:rPr>
                <w:i/>
                <w:sz w:val="24"/>
                <w:szCs w:val="24"/>
              </w:rPr>
            </w:pPr>
            <w:r w:rsidRPr="00873CAC">
              <w:rPr>
                <w:i/>
                <w:sz w:val="24"/>
                <w:szCs w:val="24"/>
              </w:rPr>
              <w:t xml:space="preserve">Знание: </w:t>
            </w:r>
            <w:r w:rsidRPr="00873CAC">
              <w:rPr>
                <w:color w:val="000000"/>
                <w:sz w:val="24"/>
                <w:szCs w:val="24"/>
              </w:rPr>
              <w:t xml:space="preserve">понятия, целей и задач предпринимательской деятельности в АПК, </w:t>
            </w:r>
            <w:r w:rsidRPr="00873CAC">
              <w:rPr>
                <w:sz w:val="24"/>
                <w:szCs w:val="24"/>
              </w:rPr>
              <w:t>принципов и функций предпринимательства</w:t>
            </w:r>
          </w:p>
          <w:p w:rsidR="004371A1" w:rsidRPr="00873CAC" w:rsidRDefault="004371A1" w:rsidP="00151CA6">
            <w:pPr>
              <w:pStyle w:val="TableParagraph"/>
              <w:spacing w:line="216" w:lineRule="auto"/>
              <w:jc w:val="both"/>
              <w:rPr>
                <w:i/>
                <w:sz w:val="24"/>
                <w:szCs w:val="24"/>
              </w:rPr>
            </w:pPr>
            <w:r w:rsidRPr="00873CAC">
              <w:rPr>
                <w:i/>
                <w:sz w:val="24"/>
                <w:szCs w:val="24"/>
              </w:rPr>
              <w:t xml:space="preserve">Умение: </w:t>
            </w:r>
            <w:r w:rsidRPr="00873CAC">
              <w:rPr>
                <w:sz w:val="24"/>
                <w:szCs w:val="24"/>
              </w:rPr>
              <w:t>определять цели и задачи деятельности организации (предприятия) на основе</w:t>
            </w:r>
            <w:r w:rsidRPr="00873CAC">
              <w:rPr>
                <w:i/>
                <w:sz w:val="24"/>
                <w:szCs w:val="24"/>
              </w:rPr>
              <w:t xml:space="preserve"> </w:t>
            </w:r>
            <w:r w:rsidRPr="00873CAC">
              <w:rPr>
                <w:sz w:val="24"/>
                <w:szCs w:val="24"/>
              </w:rPr>
              <w:t>расчета экономических показателей, обосновывать и выбирать наиболее оптимальные варианты</w:t>
            </w:r>
          </w:p>
          <w:p w:rsidR="004371A1" w:rsidRPr="00873CAC" w:rsidRDefault="004371A1" w:rsidP="00151CA6">
            <w:pPr>
              <w:pStyle w:val="af5"/>
              <w:spacing w:after="0" w:line="216" w:lineRule="auto"/>
              <w:jc w:val="both"/>
            </w:pPr>
            <w:r w:rsidRPr="00873CAC">
              <w:rPr>
                <w:i/>
              </w:rPr>
              <w:t>Навык:</w:t>
            </w:r>
            <w:r w:rsidRPr="00873CAC">
              <w:rPr>
                <w:i/>
                <w:spacing w:val="1"/>
              </w:rPr>
              <w:t xml:space="preserve"> </w:t>
            </w:r>
            <w:r w:rsidRPr="00873CAC">
              <w:t>обоснование принятия управленческих финансовых решений</w:t>
            </w:r>
          </w:p>
          <w:p w:rsidR="004371A1" w:rsidRPr="00873CAC" w:rsidRDefault="004371A1" w:rsidP="00151CA6">
            <w:pPr>
              <w:pStyle w:val="TableParagraph"/>
              <w:spacing w:line="216" w:lineRule="auto"/>
              <w:jc w:val="both"/>
              <w:rPr>
                <w:i/>
                <w:sz w:val="24"/>
                <w:szCs w:val="24"/>
              </w:rPr>
            </w:pPr>
          </w:p>
          <w:p w:rsidR="004371A1" w:rsidRPr="00873CAC" w:rsidRDefault="004371A1" w:rsidP="00151CA6">
            <w:pPr>
              <w:pStyle w:val="TableParagraph"/>
              <w:spacing w:line="216" w:lineRule="auto"/>
              <w:jc w:val="both"/>
              <w:rPr>
                <w:i/>
                <w:sz w:val="24"/>
                <w:szCs w:val="24"/>
              </w:rPr>
            </w:pPr>
          </w:p>
          <w:p w:rsidR="004371A1" w:rsidRPr="00873CAC" w:rsidRDefault="004371A1" w:rsidP="00151CA6">
            <w:pPr>
              <w:pStyle w:val="TableParagraph"/>
              <w:spacing w:line="216" w:lineRule="auto"/>
              <w:jc w:val="both"/>
              <w:rPr>
                <w:i/>
                <w:sz w:val="24"/>
                <w:szCs w:val="24"/>
              </w:rPr>
            </w:pPr>
          </w:p>
          <w:p w:rsidR="004371A1" w:rsidRPr="00873CAC" w:rsidRDefault="004371A1" w:rsidP="00151CA6">
            <w:pPr>
              <w:pStyle w:val="TableParagraph"/>
              <w:spacing w:line="216" w:lineRule="auto"/>
              <w:jc w:val="both"/>
              <w:rPr>
                <w:i/>
                <w:sz w:val="24"/>
                <w:szCs w:val="24"/>
              </w:rPr>
            </w:pPr>
          </w:p>
          <w:p w:rsidR="004371A1" w:rsidRPr="00873CAC" w:rsidRDefault="004371A1" w:rsidP="00151CA6">
            <w:pPr>
              <w:pStyle w:val="TableParagraph"/>
              <w:spacing w:line="216" w:lineRule="auto"/>
              <w:jc w:val="both"/>
              <w:rPr>
                <w:sz w:val="24"/>
                <w:szCs w:val="24"/>
              </w:rPr>
            </w:pPr>
            <w:r w:rsidRPr="00873CAC">
              <w:rPr>
                <w:i/>
                <w:sz w:val="24"/>
                <w:szCs w:val="24"/>
              </w:rPr>
              <w:t xml:space="preserve">Знание: </w:t>
            </w:r>
            <w:r w:rsidRPr="00873CAC">
              <w:rPr>
                <w:color w:val="000000"/>
                <w:sz w:val="24"/>
                <w:szCs w:val="24"/>
              </w:rPr>
              <w:t>принципов и методов оценки эффективности предпринимательской деятельности</w:t>
            </w:r>
          </w:p>
          <w:p w:rsidR="004371A1" w:rsidRPr="00873CAC" w:rsidRDefault="004371A1" w:rsidP="00151CA6">
            <w:pPr>
              <w:tabs>
                <w:tab w:val="left" w:pos="284"/>
                <w:tab w:val="left" w:pos="567"/>
                <w:tab w:val="left" w:pos="993"/>
              </w:tabs>
              <w:spacing w:line="216" w:lineRule="auto"/>
              <w:jc w:val="both"/>
              <w:rPr>
                <w:i/>
              </w:rPr>
            </w:pPr>
            <w:r w:rsidRPr="00873CAC">
              <w:rPr>
                <w:i/>
              </w:rPr>
              <w:t xml:space="preserve">Умение: </w:t>
            </w:r>
            <w:r w:rsidRPr="00873CAC">
              <w:rPr>
                <w:color w:val="000000"/>
              </w:rPr>
              <w:t>определять потери от риска в АПК, осуществлять менеджмент рисков, осуществлять выбор стратегии предпринимательской деятельности в АПК</w:t>
            </w:r>
          </w:p>
          <w:p w:rsidR="004371A1" w:rsidRPr="00873CAC" w:rsidRDefault="004371A1" w:rsidP="00151CA6">
            <w:pPr>
              <w:pStyle w:val="af5"/>
              <w:spacing w:after="0" w:line="216" w:lineRule="auto"/>
              <w:jc w:val="both"/>
            </w:pPr>
            <w:r w:rsidRPr="00873CAC">
              <w:rPr>
                <w:i/>
              </w:rPr>
              <w:t>Навык:</w:t>
            </w:r>
            <w:r w:rsidRPr="00873CAC">
              <w:rPr>
                <w:i/>
                <w:spacing w:val="1"/>
              </w:rPr>
              <w:t xml:space="preserve"> </w:t>
            </w:r>
            <w:r w:rsidRPr="00873CAC">
              <w:rPr>
                <w:color w:val="000000"/>
              </w:rPr>
              <w:t>планировать развитие субъектов предпринимательской деятельности</w:t>
            </w:r>
          </w:p>
        </w:tc>
      </w:tr>
      <w:tr w:rsidR="004371A1" w:rsidRPr="00873CAC" w:rsidTr="00151CA6">
        <w:trPr>
          <w:jc w:val="center"/>
        </w:trPr>
        <w:tc>
          <w:tcPr>
            <w:tcW w:w="0" w:type="auto"/>
          </w:tcPr>
          <w:p w:rsidR="004371A1" w:rsidRPr="00873CAC" w:rsidRDefault="004371A1" w:rsidP="00151CA6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73CAC">
              <w:rPr>
                <w:sz w:val="24"/>
                <w:szCs w:val="24"/>
              </w:rPr>
              <w:t>ОПК-5</w:t>
            </w:r>
          </w:p>
        </w:tc>
        <w:tc>
          <w:tcPr>
            <w:tcW w:w="2035" w:type="dxa"/>
          </w:tcPr>
          <w:p w:rsidR="004371A1" w:rsidRPr="00873CAC" w:rsidRDefault="004371A1" w:rsidP="00151CA6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73CAC">
              <w:rPr>
                <w:sz w:val="24"/>
                <w:szCs w:val="24"/>
              </w:rPr>
              <w:t xml:space="preserve">Способен использовать </w:t>
            </w:r>
            <w:r w:rsidRPr="00873CAC">
              <w:rPr>
                <w:sz w:val="24"/>
                <w:szCs w:val="24"/>
              </w:rPr>
              <w:lastRenderedPageBreak/>
              <w:t>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2284" w:type="dxa"/>
          </w:tcPr>
          <w:p w:rsidR="004371A1" w:rsidRPr="00873CAC" w:rsidRDefault="004371A1" w:rsidP="00151CA6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73CAC">
              <w:rPr>
                <w:sz w:val="24"/>
                <w:szCs w:val="24"/>
              </w:rPr>
              <w:lastRenderedPageBreak/>
              <w:t>ОПК-5.1</w:t>
            </w:r>
          </w:p>
          <w:p w:rsidR="004371A1" w:rsidRPr="00873CAC" w:rsidRDefault="004371A1" w:rsidP="00151CA6">
            <w:pPr>
              <w:pStyle w:val="TableParagraph"/>
              <w:spacing w:line="216" w:lineRule="auto"/>
              <w:jc w:val="center"/>
              <w:rPr>
                <w:sz w:val="24"/>
                <w:szCs w:val="24"/>
              </w:rPr>
            </w:pPr>
            <w:r w:rsidRPr="00873CAC">
              <w:rPr>
                <w:sz w:val="24"/>
                <w:szCs w:val="24"/>
              </w:rPr>
              <w:t xml:space="preserve">Применяет общие </w:t>
            </w:r>
            <w:r w:rsidRPr="00873CAC">
              <w:rPr>
                <w:sz w:val="24"/>
                <w:szCs w:val="24"/>
              </w:rPr>
              <w:lastRenderedPageBreak/>
              <w:t>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4259" w:type="dxa"/>
          </w:tcPr>
          <w:p w:rsidR="004371A1" w:rsidRPr="00873CAC" w:rsidRDefault="004371A1" w:rsidP="00151CA6">
            <w:pPr>
              <w:pStyle w:val="TableParagraph"/>
              <w:spacing w:line="216" w:lineRule="auto"/>
              <w:jc w:val="both"/>
              <w:rPr>
                <w:sz w:val="24"/>
                <w:szCs w:val="24"/>
              </w:rPr>
            </w:pPr>
            <w:r w:rsidRPr="00873CAC">
              <w:rPr>
                <w:i/>
                <w:sz w:val="24"/>
                <w:szCs w:val="24"/>
              </w:rPr>
              <w:lastRenderedPageBreak/>
              <w:t xml:space="preserve">Знание: </w:t>
            </w:r>
            <w:r w:rsidRPr="00873CAC">
              <w:rPr>
                <w:sz w:val="24"/>
                <w:szCs w:val="24"/>
              </w:rPr>
              <w:t xml:space="preserve">общих и специализированных пакетов </w:t>
            </w:r>
            <w:r w:rsidRPr="00873CAC">
              <w:rPr>
                <w:sz w:val="24"/>
                <w:szCs w:val="24"/>
              </w:rPr>
              <w:lastRenderedPageBreak/>
              <w:t>прикладных программ, предназначенных для повышения эффективности управленческой деятельности</w:t>
            </w:r>
          </w:p>
          <w:p w:rsidR="004371A1" w:rsidRPr="00873CAC" w:rsidRDefault="004371A1" w:rsidP="00151CA6">
            <w:pPr>
              <w:pStyle w:val="TableParagraph"/>
              <w:spacing w:line="216" w:lineRule="auto"/>
              <w:jc w:val="both"/>
              <w:rPr>
                <w:sz w:val="24"/>
                <w:szCs w:val="24"/>
              </w:rPr>
            </w:pPr>
            <w:r w:rsidRPr="00873CAC">
              <w:rPr>
                <w:i/>
                <w:sz w:val="24"/>
                <w:szCs w:val="24"/>
              </w:rPr>
              <w:t>Умение</w:t>
            </w:r>
            <w:r w:rsidRPr="00873CAC">
              <w:rPr>
                <w:sz w:val="24"/>
                <w:szCs w:val="24"/>
              </w:rPr>
              <w:t xml:space="preserve">: </w:t>
            </w:r>
            <w:r w:rsidRPr="00873CAC">
              <w:rPr>
                <w:iCs/>
                <w:sz w:val="24"/>
                <w:szCs w:val="24"/>
              </w:rPr>
              <w:t xml:space="preserve">использовать </w:t>
            </w:r>
            <w:r w:rsidRPr="00873CAC">
              <w:rPr>
                <w:sz w:val="24"/>
                <w:szCs w:val="24"/>
              </w:rPr>
              <w:t>прикладные программы в сфере управленческой деятельности</w:t>
            </w:r>
          </w:p>
          <w:p w:rsidR="004371A1" w:rsidRPr="00873CAC" w:rsidRDefault="004371A1" w:rsidP="00151CA6">
            <w:pPr>
              <w:pStyle w:val="TableParagraph"/>
              <w:spacing w:line="216" w:lineRule="auto"/>
              <w:jc w:val="both"/>
              <w:rPr>
                <w:b/>
                <w:color w:val="262633"/>
                <w:sz w:val="24"/>
                <w:szCs w:val="24"/>
              </w:rPr>
            </w:pPr>
            <w:r w:rsidRPr="00873CAC">
              <w:rPr>
                <w:i/>
                <w:sz w:val="24"/>
                <w:szCs w:val="24"/>
              </w:rPr>
              <w:t xml:space="preserve">Навык: </w:t>
            </w:r>
            <w:r w:rsidRPr="00873CAC">
              <w:rPr>
                <w:iCs/>
                <w:sz w:val="24"/>
                <w:szCs w:val="24"/>
              </w:rPr>
              <w:t>обработки и анализа финансово-экономической информации, в том числе с использованием прикладных продуктов в управленческой деятельности</w:t>
            </w:r>
          </w:p>
        </w:tc>
      </w:tr>
    </w:tbl>
    <w:p w:rsidR="005B06E2" w:rsidRDefault="005B06E2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251C" w:rsidRPr="00E139D7" w:rsidRDefault="00E74DD7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39D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 </w:t>
      </w:r>
      <w:r w:rsidR="007C251C" w:rsidRPr="00E139D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Содержание </w:t>
      </w:r>
      <w:r w:rsidRPr="00E139D7">
        <w:rPr>
          <w:rFonts w:ascii="Times New Roman" w:eastAsia="Times New Roman" w:hAnsi="Times New Roman"/>
          <w:b/>
          <w:sz w:val="28"/>
          <w:szCs w:val="28"/>
          <w:lang w:eastAsia="ru-RU"/>
        </w:rPr>
        <w:t>самостоятельной работы студентов</w:t>
      </w:r>
    </w:p>
    <w:p w:rsidR="007C251C" w:rsidRPr="00E139D7" w:rsidRDefault="007C251C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50E8" w:rsidRPr="007C251C" w:rsidRDefault="00CE50E8" w:rsidP="00CE50E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51C">
        <w:rPr>
          <w:rFonts w:ascii="Times New Roman" w:eastAsia="Times New Roman" w:hAnsi="Times New Roman"/>
          <w:sz w:val="28"/>
          <w:szCs w:val="28"/>
          <w:lang w:eastAsia="ru-RU"/>
        </w:rPr>
        <w:t xml:space="preserve">Самостоятельная работа студентов по изучению дисциплины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«Управление предприятием и контроллинг»</w:t>
      </w:r>
      <w:r w:rsidRPr="007C251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предусматривает выполнение коллективных и индивидуальных заданий.</w:t>
      </w:r>
    </w:p>
    <w:p w:rsidR="00CE50E8" w:rsidRPr="007C251C" w:rsidRDefault="00CE50E8" w:rsidP="00CE50E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51C">
        <w:rPr>
          <w:rFonts w:ascii="Times New Roman" w:eastAsia="Times New Roman" w:hAnsi="Times New Roman"/>
          <w:sz w:val="28"/>
          <w:szCs w:val="28"/>
          <w:lang w:eastAsia="ru-RU"/>
        </w:rPr>
        <w:t xml:space="preserve"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 </w:t>
      </w:r>
    </w:p>
    <w:p w:rsidR="00CE50E8" w:rsidRPr="007C251C" w:rsidRDefault="00CE50E8" w:rsidP="00CE50E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51C">
        <w:rPr>
          <w:rFonts w:ascii="Times New Roman" w:eastAsia="Times New Roman" w:hAnsi="Times New Roman"/>
          <w:sz w:val="28"/>
          <w:szCs w:val="28"/>
          <w:lang w:eastAsia="ru-RU"/>
        </w:rPr>
        <w:t>Самостоятельная внеаудиторная работа студента предусматривает проработк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C251C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периодических изданий,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самотестирование, а также выполнение контрольной работы </w:t>
      </w:r>
      <w:r w:rsidRPr="007C251C">
        <w:rPr>
          <w:rFonts w:ascii="Times New Roman" w:eastAsia="Times New Roman" w:hAnsi="Times New Roman"/>
          <w:sz w:val="28"/>
          <w:szCs w:val="28"/>
          <w:lang w:eastAsia="ru-RU"/>
        </w:rPr>
        <w:t>с целью закрепления, углубления и обобщения знаний, полученных студентами во время обучения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85F22" w:rsidRPr="00E139D7" w:rsidRDefault="00E85F22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74DD7" w:rsidRPr="00E139D7" w:rsidRDefault="008D2403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39D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 Тематика  самостоятельной работы студентов </w:t>
      </w:r>
    </w:p>
    <w:p w:rsidR="00E85F22" w:rsidRPr="00E139D7" w:rsidRDefault="00E85F22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E50E8" w:rsidRDefault="00CE50E8" w:rsidP="00CE50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D1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Раздел 1.</w:t>
      </w:r>
      <w:r w:rsidRPr="00583D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sz w:val="28"/>
          <w:szCs w:val="28"/>
        </w:rPr>
        <w:t xml:space="preserve">Теоретические основы контроллинга </w:t>
      </w:r>
      <w:r w:rsidRPr="007B120B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775DDF">
        <w:rPr>
          <w:rFonts w:ascii="Times New Roman" w:hAnsi="Times New Roman"/>
          <w:b/>
          <w:sz w:val="28"/>
          <w:szCs w:val="28"/>
        </w:rPr>
        <w:t xml:space="preserve">в системе управления предприятием </w:t>
      </w:r>
    </w:p>
    <w:p w:rsidR="00F2031F" w:rsidRPr="00E139D7" w:rsidRDefault="00F2031F" w:rsidP="00E139D7">
      <w:pPr>
        <w:spacing w:after="0" w:line="240" w:lineRule="auto"/>
        <w:ind w:firstLine="27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E50E8" w:rsidRPr="00775DDF" w:rsidRDefault="00F2031F" w:rsidP="00CE50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 1. </w:t>
      </w:r>
      <w:r w:rsidR="00CE50E8" w:rsidRPr="00775DDF">
        <w:rPr>
          <w:rFonts w:ascii="Times New Roman" w:hAnsi="Times New Roman"/>
          <w:b/>
          <w:sz w:val="28"/>
          <w:szCs w:val="28"/>
        </w:rPr>
        <w:t xml:space="preserve"> Контроллинг в системе управления предприятием </w:t>
      </w:r>
    </w:p>
    <w:p w:rsidR="00E139D7" w:rsidRDefault="00CE50E8" w:rsidP="00CE50E8">
      <w:pPr>
        <w:tabs>
          <w:tab w:val="left" w:pos="8434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ab/>
      </w:r>
    </w:p>
    <w:p w:rsidR="0055654D" w:rsidRPr="00E139D7" w:rsidRDefault="0055654D" w:rsidP="00D9063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E139D7">
        <w:rPr>
          <w:rFonts w:ascii="Times New Roman" w:hAnsi="Times New Roman"/>
          <w:b/>
          <w:sz w:val="28"/>
        </w:rPr>
        <w:t>Опорные элементы для изучения темы:</w:t>
      </w:r>
    </w:p>
    <w:p w:rsidR="00CE50E8" w:rsidRPr="00775DDF" w:rsidRDefault="00CE50E8" w:rsidP="00CE50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5DDF">
        <w:rPr>
          <w:rFonts w:ascii="Times New Roman" w:hAnsi="Times New Roman"/>
          <w:sz w:val="28"/>
          <w:szCs w:val="28"/>
        </w:rPr>
        <w:t>Эволюционные процессы управления</w:t>
      </w:r>
      <w:r>
        <w:rPr>
          <w:rFonts w:ascii="Times New Roman" w:hAnsi="Times New Roman"/>
          <w:sz w:val="28"/>
          <w:szCs w:val="28"/>
        </w:rPr>
        <w:t>.</w:t>
      </w:r>
      <w:r w:rsidRPr="00775D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775DDF">
        <w:rPr>
          <w:rFonts w:ascii="Times New Roman" w:hAnsi="Times New Roman"/>
          <w:sz w:val="28"/>
          <w:szCs w:val="28"/>
        </w:rPr>
        <w:t>аучное управление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75DDF">
        <w:rPr>
          <w:rFonts w:ascii="Times New Roman" w:hAnsi="Times New Roman"/>
          <w:sz w:val="28"/>
          <w:szCs w:val="28"/>
        </w:rPr>
        <w:t>Ф.У. Тейлор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75DDF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5DDF">
        <w:rPr>
          <w:rFonts w:ascii="Times New Roman" w:hAnsi="Times New Roman"/>
          <w:sz w:val="28"/>
          <w:szCs w:val="28"/>
        </w:rPr>
        <w:t>Файол</w:t>
      </w:r>
      <w:r>
        <w:rPr>
          <w:rFonts w:ascii="Times New Roman" w:hAnsi="Times New Roman"/>
          <w:sz w:val="28"/>
          <w:szCs w:val="28"/>
        </w:rPr>
        <w:t xml:space="preserve">ь, </w:t>
      </w:r>
      <w:r w:rsidRPr="00775DDF">
        <w:rPr>
          <w:rFonts w:ascii="Times New Roman" w:hAnsi="Times New Roman"/>
          <w:sz w:val="28"/>
          <w:szCs w:val="28"/>
        </w:rPr>
        <w:t>Макс Вебер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75DDF">
        <w:rPr>
          <w:rFonts w:ascii="Times New Roman" w:hAnsi="Times New Roman"/>
          <w:sz w:val="28"/>
          <w:szCs w:val="28"/>
        </w:rPr>
        <w:t>Герберт Саймон</w:t>
      </w:r>
      <w:r>
        <w:rPr>
          <w:rFonts w:ascii="Times New Roman" w:hAnsi="Times New Roman"/>
          <w:sz w:val="28"/>
          <w:szCs w:val="28"/>
        </w:rPr>
        <w:t>.</w:t>
      </w:r>
      <w:r w:rsidRPr="00775DDF">
        <w:rPr>
          <w:rFonts w:ascii="Times New Roman" w:hAnsi="Times New Roman"/>
          <w:sz w:val="28"/>
          <w:szCs w:val="28"/>
        </w:rPr>
        <w:t xml:space="preserve"> Теория Гласиер</w:t>
      </w:r>
      <w:r>
        <w:rPr>
          <w:rFonts w:ascii="Times New Roman" w:hAnsi="Times New Roman"/>
          <w:sz w:val="28"/>
          <w:szCs w:val="28"/>
        </w:rPr>
        <w:t>.</w:t>
      </w:r>
      <w:r w:rsidRPr="00775DDF">
        <w:rPr>
          <w:rFonts w:ascii="Times New Roman" w:hAnsi="Times New Roman"/>
          <w:sz w:val="28"/>
          <w:szCs w:val="28"/>
        </w:rPr>
        <w:t xml:space="preserve"> Игорь Ансофф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75DDF">
        <w:rPr>
          <w:rFonts w:ascii="Times New Roman" w:hAnsi="Times New Roman"/>
          <w:sz w:val="28"/>
          <w:szCs w:val="28"/>
        </w:rPr>
        <w:t>Дуглас Норт</w:t>
      </w:r>
      <w:r>
        <w:rPr>
          <w:rFonts w:ascii="Times New Roman" w:hAnsi="Times New Roman"/>
          <w:sz w:val="28"/>
          <w:szCs w:val="28"/>
        </w:rPr>
        <w:t>.</w:t>
      </w:r>
      <w:r w:rsidRPr="00775D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</w:t>
      </w:r>
      <w:r w:rsidRPr="00775DDF">
        <w:rPr>
          <w:rFonts w:ascii="Times New Roman" w:hAnsi="Times New Roman"/>
          <w:sz w:val="28"/>
          <w:szCs w:val="28"/>
        </w:rPr>
        <w:t xml:space="preserve">етыре основных модели управления организацией. </w:t>
      </w:r>
      <w:r>
        <w:rPr>
          <w:rFonts w:ascii="Times New Roman" w:hAnsi="Times New Roman"/>
          <w:sz w:val="28"/>
          <w:szCs w:val="28"/>
        </w:rPr>
        <w:t>А</w:t>
      </w:r>
      <w:r w:rsidRPr="00775DDF">
        <w:rPr>
          <w:rFonts w:ascii="Times New Roman" w:hAnsi="Times New Roman"/>
          <w:sz w:val="28"/>
          <w:szCs w:val="28"/>
        </w:rPr>
        <w:t xml:space="preserve">мериканская теория экономики и управления. Система японского управления. Европейская теория. </w:t>
      </w:r>
    </w:p>
    <w:p w:rsidR="00CE50E8" w:rsidRPr="00775DDF" w:rsidRDefault="00CE50E8" w:rsidP="00CE50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775DDF">
        <w:rPr>
          <w:rFonts w:ascii="Times New Roman" w:hAnsi="Times New Roman"/>
          <w:sz w:val="28"/>
          <w:szCs w:val="28"/>
        </w:rPr>
        <w:t>одходы к концепции контроллинга:</w:t>
      </w:r>
      <w:r>
        <w:rPr>
          <w:rFonts w:ascii="Times New Roman" w:hAnsi="Times New Roman"/>
          <w:sz w:val="28"/>
          <w:szCs w:val="28"/>
        </w:rPr>
        <w:t xml:space="preserve"> управленческий учет, </w:t>
      </w:r>
      <w:r w:rsidRPr="00775DDF">
        <w:rPr>
          <w:rFonts w:ascii="Times New Roman" w:hAnsi="Times New Roman"/>
          <w:sz w:val="28"/>
          <w:szCs w:val="28"/>
        </w:rPr>
        <w:t>управленческая информационная систе</w:t>
      </w:r>
      <w:r>
        <w:rPr>
          <w:rFonts w:ascii="Times New Roman" w:hAnsi="Times New Roman"/>
          <w:sz w:val="28"/>
          <w:szCs w:val="28"/>
        </w:rPr>
        <w:t xml:space="preserve">ма, координация, </w:t>
      </w:r>
      <w:r w:rsidRPr="00775DDF">
        <w:rPr>
          <w:rFonts w:ascii="Times New Roman" w:hAnsi="Times New Roman"/>
          <w:sz w:val="28"/>
          <w:szCs w:val="28"/>
        </w:rPr>
        <w:t>координация процесса принятия решений.</w:t>
      </w:r>
    </w:p>
    <w:p w:rsidR="00CE50E8" w:rsidRPr="00775DDF" w:rsidRDefault="00CE50E8" w:rsidP="00CE50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5DDF">
        <w:rPr>
          <w:rFonts w:ascii="Times New Roman" w:hAnsi="Times New Roman"/>
          <w:sz w:val="28"/>
          <w:szCs w:val="28"/>
        </w:rPr>
        <w:t>Цель контроллинга. Организация контроллинга.</w:t>
      </w:r>
    </w:p>
    <w:p w:rsidR="00CE50E8" w:rsidRPr="00775DDF" w:rsidRDefault="00CE50E8" w:rsidP="00CE50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5DDF">
        <w:rPr>
          <w:rFonts w:ascii="Times New Roman" w:hAnsi="Times New Roman"/>
          <w:sz w:val="28"/>
          <w:szCs w:val="28"/>
        </w:rPr>
        <w:t>Основные факторы, влияющие на цикличность. Основны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775DDF">
        <w:rPr>
          <w:rFonts w:ascii="Times New Roman" w:hAnsi="Times New Roman"/>
          <w:sz w:val="28"/>
          <w:szCs w:val="28"/>
        </w:rPr>
        <w:t>принцип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775DDF">
        <w:rPr>
          <w:rFonts w:ascii="Times New Roman" w:hAnsi="Times New Roman"/>
          <w:sz w:val="28"/>
          <w:szCs w:val="28"/>
        </w:rPr>
        <w:t>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5DDF">
        <w:rPr>
          <w:rFonts w:ascii="Times New Roman" w:hAnsi="Times New Roman"/>
          <w:sz w:val="28"/>
          <w:szCs w:val="28"/>
        </w:rPr>
        <w:t>планиро</w:t>
      </w:r>
      <w:r w:rsidRPr="00775DDF">
        <w:rPr>
          <w:rFonts w:ascii="Times New Roman" w:hAnsi="Times New Roman"/>
          <w:sz w:val="28"/>
          <w:szCs w:val="28"/>
        </w:rPr>
        <w:softHyphen/>
        <w:t>вания. Стратегическое планирование. Процесс разработки и принятия решений. Концепция взаимосвязи менеджмента и контроллинга.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E50E8" w:rsidRPr="00775DDF" w:rsidRDefault="00CE50E8" w:rsidP="00CE50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5DDF">
        <w:rPr>
          <w:rFonts w:ascii="Times New Roman" w:hAnsi="Times New Roman"/>
          <w:sz w:val="28"/>
          <w:szCs w:val="28"/>
        </w:rPr>
        <w:t>Концептуальные основы контроллинга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75DDF">
        <w:rPr>
          <w:rFonts w:ascii="Times New Roman" w:hAnsi="Times New Roman"/>
          <w:sz w:val="28"/>
          <w:szCs w:val="28"/>
        </w:rPr>
        <w:t>Элементы контроллинга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75DDF">
        <w:rPr>
          <w:rFonts w:ascii="Times New Roman" w:hAnsi="Times New Roman"/>
          <w:sz w:val="28"/>
          <w:szCs w:val="28"/>
        </w:rPr>
        <w:t>Контроллинг в системе менеджмента предприятия</w:t>
      </w:r>
      <w:r>
        <w:rPr>
          <w:rFonts w:ascii="Times New Roman" w:hAnsi="Times New Roman"/>
          <w:sz w:val="28"/>
          <w:szCs w:val="28"/>
        </w:rPr>
        <w:t>.</w:t>
      </w:r>
    </w:p>
    <w:p w:rsidR="00B56E42" w:rsidRPr="00E139D7" w:rsidRDefault="00B56E42" w:rsidP="00D9063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</w:rPr>
      </w:pPr>
    </w:p>
    <w:p w:rsidR="00F93571" w:rsidRPr="00D9063C" w:rsidRDefault="00F93571" w:rsidP="00D9063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D9063C">
        <w:rPr>
          <w:rFonts w:ascii="Times New Roman" w:hAnsi="Times New Roman"/>
          <w:b/>
          <w:sz w:val="28"/>
        </w:rPr>
        <w:t>Вопросы для самостоятельного изучения:</w:t>
      </w:r>
    </w:p>
    <w:p w:rsidR="00A24C26" w:rsidRDefault="00A24C26" w:rsidP="001E5DB6">
      <w:pPr>
        <w:numPr>
          <w:ilvl w:val="0"/>
          <w:numId w:val="2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4C26">
        <w:rPr>
          <w:rFonts w:ascii="Times New Roman" w:hAnsi="Times New Roman"/>
          <w:sz w:val="28"/>
          <w:szCs w:val="28"/>
        </w:rPr>
        <w:t xml:space="preserve">Как определения контроллинга, данные разными авторами соотносятся с историей развития контроллинга? </w:t>
      </w:r>
    </w:p>
    <w:p w:rsidR="00A24C26" w:rsidRDefault="00A24C26" w:rsidP="001E5DB6">
      <w:pPr>
        <w:numPr>
          <w:ilvl w:val="0"/>
          <w:numId w:val="2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4C26">
        <w:rPr>
          <w:rFonts w:ascii="Times New Roman" w:hAnsi="Times New Roman"/>
          <w:sz w:val="28"/>
          <w:szCs w:val="28"/>
        </w:rPr>
        <w:t xml:space="preserve">Как повлиял начавшийся в конце 20 века новый этап экономического развития, получивший название постиндустриальной эпохи на становление концепции контроллинга как координации процесса принятия решений? </w:t>
      </w:r>
    </w:p>
    <w:p w:rsidR="00A24C26" w:rsidRDefault="00A24C26" w:rsidP="001E5DB6">
      <w:pPr>
        <w:numPr>
          <w:ilvl w:val="0"/>
          <w:numId w:val="2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4C26">
        <w:rPr>
          <w:rFonts w:ascii="Times New Roman" w:hAnsi="Times New Roman"/>
          <w:sz w:val="28"/>
          <w:szCs w:val="28"/>
        </w:rPr>
        <w:t xml:space="preserve">Почему в конце 80-х годов сложилась такая ситуация, которая позволила говорить о зарождении контроллинга как концепции? </w:t>
      </w:r>
    </w:p>
    <w:p w:rsidR="00A24C26" w:rsidRDefault="00A24C26" w:rsidP="001E5DB6">
      <w:pPr>
        <w:numPr>
          <w:ilvl w:val="0"/>
          <w:numId w:val="2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4C26">
        <w:rPr>
          <w:rFonts w:ascii="Times New Roman" w:hAnsi="Times New Roman"/>
          <w:sz w:val="28"/>
          <w:szCs w:val="28"/>
        </w:rPr>
        <w:t xml:space="preserve">Каковы различия между менеджментом и контроллингом, какое понятие для организации является шире, где осуществляется больше полномочий и концентрируется больше ответственности, и почему? </w:t>
      </w:r>
    </w:p>
    <w:p w:rsidR="00A24C26" w:rsidRDefault="00A24C26" w:rsidP="001E5DB6">
      <w:pPr>
        <w:numPr>
          <w:ilvl w:val="0"/>
          <w:numId w:val="2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4C26">
        <w:rPr>
          <w:rFonts w:ascii="Times New Roman" w:hAnsi="Times New Roman"/>
          <w:sz w:val="28"/>
          <w:szCs w:val="28"/>
        </w:rPr>
        <w:t xml:space="preserve">Можно ли назвать контроллинг философией управления, то есть одной из форм мировоззрения на управление? </w:t>
      </w:r>
    </w:p>
    <w:p w:rsidR="00A24C26" w:rsidRDefault="00A24C26" w:rsidP="001E5DB6">
      <w:pPr>
        <w:numPr>
          <w:ilvl w:val="0"/>
          <w:numId w:val="2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4C26">
        <w:rPr>
          <w:rFonts w:ascii="Times New Roman" w:hAnsi="Times New Roman"/>
          <w:sz w:val="28"/>
          <w:szCs w:val="28"/>
        </w:rPr>
        <w:t xml:space="preserve">Каким образом на развитие контроллинга повлиял мировой экономический кризис начала 20 века? </w:t>
      </w:r>
    </w:p>
    <w:p w:rsidR="00A24C26" w:rsidRDefault="00A24C26" w:rsidP="001E5DB6">
      <w:pPr>
        <w:numPr>
          <w:ilvl w:val="0"/>
          <w:numId w:val="2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4C26">
        <w:rPr>
          <w:rFonts w:ascii="Times New Roman" w:hAnsi="Times New Roman"/>
          <w:sz w:val="28"/>
          <w:szCs w:val="28"/>
        </w:rPr>
        <w:t xml:space="preserve">Как соотносится история развития контроллинга и история развития менеджмента? </w:t>
      </w:r>
    </w:p>
    <w:p w:rsidR="00A24C26" w:rsidRDefault="00A24C26" w:rsidP="001E5DB6">
      <w:pPr>
        <w:numPr>
          <w:ilvl w:val="0"/>
          <w:numId w:val="2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4C26">
        <w:rPr>
          <w:rFonts w:ascii="Times New Roman" w:hAnsi="Times New Roman"/>
          <w:sz w:val="28"/>
          <w:szCs w:val="28"/>
        </w:rPr>
        <w:t xml:space="preserve">Предпосылкой создания германской концепции контроллинга явилось внедрение систем управления по центрам ответственности, чем это обусловлено? </w:t>
      </w:r>
    </w:p>
    <w:p w:rsidR="00A24C26" w:rsidRDefault="00A24C26" w:rsidP="001E5DB6">
      <w:pPr>
        <w:numPr>
          <w:ilvl w:val="0"/>
          <w:numId w:val="2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4C26">
        <w:rPr>
          <w:rFonts w:ascii="Times New Roman" w:hAnsi="Times New Roman"/>
          <w:sz w:val="28"/>
          <w:szCs w:val="28"/>
        </w:rPr>
        <w:t xml:space="preserve">Каковы основные цели и задачи некоммерческого партнерства «Объединение контроллеров», какие последние мероприятия были им проведены для содействия распространению на предприятиях и в организациях философии и методологии контроллинга? </w:t>
      </w:r>
    </w:p>
    <w:p w:rsidR="001D219E" w:rsidRPr="00A24C26" w:rsidRDefault="00A24C26" w:rsidP="001E5DB6">
      <w:pPr>
        <w:numPr>
          <w:ilvl w:val="0"/>
          <w:numId w:val="2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4C26">
        <w:rPr>
          <w:rFonts w:ascii="Times New Roman" w:hAnsi="Times New Roman"/>
          <w:sz w:val="28"/>
          <w:szCs w:val="28"/>
        </w:rPr>
        <w:t xml:space="preserve">Выскажите собственное видение на проблему деления бухгалтерского учета на финансовый и управленческий. </w:t>
      </w:r>
    </w:p>
    <w:p w:rsidR="00A24C26" w:rsidRPr="001D219E" w:rsidRDefault="00A24C26" w:rsidP="00A24C2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E5DB6" w:rsidRDefault="003D2535" w:rsidP="003D25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Тематика </w:t>
      </w:r>
      <w:r w:rsidR="008C38BD">
        <w:rPr>
          <w:rFonts w:ascii="Times New Roman" w:hAnsi="Times New Roman"/>
          <w:b/>
          <w:sz w:val="28"/>
          <w:szCs w:val="28"/>
        </w:rPr>
        <w:t>докладов (эссе)</w:t>
      </w:r>
      <w:r w:rsidR="00AB6A05">
        <w:rPr>
          <w:rFonts w:ascii="Times New Roman" w:hAnsi="Times New Roman"/>
          <w:b/>
          <w:sz w:val="28"/>
          <w:szCs w:val="28"/>
        </w:rPr>
        <w:t>:</w:t>
      </w:r>
    </w:p>
    <w:p w:rsidR="00AB6A05" w:rsidRDefault="00E616A0" w:rsidP="00267055">
      <w:pPr>
        <w:numPr>
          <w:ilvl w:val="0"/>
          <w:numId w:val="23"/>
        </w:numPr>
        <w:tabs>
          <w:tab w:val="clear" w:pos="1429"/>
          <w:tab w:val="num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6A05" w:rsidRPr="00AB6A05">
        <w:rPr>
          <w:rFonts w:ascii="Times New Roman" w:hAnsi="Times New Roman"/>
          <w:sz w:val="28"/>
          <w:szCs w:val="28"/>
        </w:rPr>
        <w:t xml:space="preserve">сновные исторические </w:t>
      </w:r>
      <w:r>
        <w:rPr>
          <w:rFonts w:ascii="Times New Roman" w:hAnsi="Times New Roman"/>
          <w:sz w:val="28"/>
          <w:szCs w:val="28"/>
        </w:rPr>
        <w:t>этапы становления контроллинга</w:t>
      </w:r>
    </w:p>
    <w:p w:rsidR="00E616A0" w:rsidRDefault="00E616A0" w:rsidP="00267055">
      <w:pPr>
        <w:numPr>
          <w:ilvl w:val="0"/>
          <w:numId w:val="23"/>
        </w:numPr>
        <w:tabs>
          <w:tab w:val="clear" w:pos="1429"/>
          <w:tab w:val="num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AB6A05" w:rsidRPr="00AB6A05">
        <w:rPr>
          <w:rFonts w:ascii="Times New Roman" w:hAnsi="Times New Roman"/>
          <w:sz w:val="28"/>
          <w:szCs w:val="28"/>
        </w:rPr>
        <w:t xml:space="preserve">сторически сложившиеся модели контроллинга </w:t>
      </w:r>
    </w:p>
    <w:p w:rsidR="001E5DB6" w:rsidRPr="00AB6A05" w:rsidRDefault="00E616A0" w:rsidP="00267055">
      <w:pPr>
        <w:numPr>
          <w:ilvl w:val="0"/>
          <w:numId w:val="23"/>
        </w:numPr>
        <w:tabs>
          <w:tab w:val="clear" w:pos="1429"/>
          <w:tab w:val="num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6A05" w:rsidRPr="00AB6A05">
        <w:rPr>
          <w:rFonts w:ascii="Times New Roman" w:hAnsi="Times New Roman"/>
          <w:sz w:val="28"/>
          <w:szCs w:val="28"/>
        </w:rPr>
        <w:t>бъединение контроллеров</w:t>
      </w:r>
    </w:p>
    <w:p w:rsidR="001E5DB6" w:rsidRDefault="001E5DB6" w:rsidP="00424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71A1" w:rsidRDefault="004371A1" w:rsidP="00424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71A1" w:rsidRDefault="004371A1" w:rsidP="00424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71A1" w:rsidRDefault="004371A1" w:rsidP="00424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4637" w:rsidRPr="00775DDF" w:rsidRDefault="00F2031F" w:rsidP="00424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hAnsi="Times New Roman"/>
          <w:b/>
          <w:sz w:val="28"/>
          <w:szCs w:val="28"/>
        </w:rPr>
        <w:lastRenderedPageBreak/>
        <w:t xml:space="preserve">Тема 2. </w:t>
      </w:r>
      <w:r w:rsidR="00424637" w:rsidRPr="00775DDF">
        <w:rPr>
          <w:rFonts w:ascii="Times New Roman" w:hAnsi="Times New Roman"/>
          <w:b/>
          <w:sz w:val="28"/>
          <w:szCs w:val="28"/>
        </w:rPr>
        <w:t>Теоретические основы контроллинга</w:t>
      </w:r>
    </w:p>
    <w:p w:rsidR="00935658" w:rsidRDefault="00935658" w:rsidP="00424637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</w:p>
    <w:p w:rsidR="00A36627" w:rsidRPr="00935658" w:rsidRDefault="00A36627" w:rsidP="001D219E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  <w:r w:rsidRPr="00935658">
        <w:rPr>
          <w:rFonts w:ascii="Times New Roman" w:hAnsi="Times New Roman"/>
          <w:b/>
          <w:sz w:val="28"/>
        </w:rPr>
        <w:t>Опорные элементы для изучения темы:</w:t>
      </w:r>
    </w:p>
    <w:p w:rsidR="00424637" w:rsidRPr="00775DDF" w:rsidRDefault="00424637" w:rsidP="0042463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5DDF">
        <w:rPr>
          <w:rFonts w:ascii="Times New Roman" w:hAnsi="Times New Roman"/>
          <w:sz w:val="28"/>
          <w:szCs w:val="28"/>
        </w:rPr>
        <w:t>Экономическая методология. Экономические факты</w:t>
      </w:r>
      <w:r>
        <w:rPr>
          <w:rFonts w:ascii="Times New Roman" w:hAnsi="Times New Roman"/>
          <w:sz w:val="28"/>
          <w:szCs w:val="28"/>
        </w:rPr>
        <w:t>.</w:t>
      </w:r>
      <w:r w:rsidRPr="00775D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775DDF">
        <w:rPr>
          <w:rFonts w:ascii="Times New Roman" w:hAnsi="Times New Roman"/>
          <w:sz w:val="28"/>
          <w:szCs w:val="28"/>
        </w:rPr>
        <w:t>роблема обоснованности факта</w:t>
      </w:r>
      <w:r>
        <w:rPr>
          <w:rFonts w:ascii="Times New Roman" w:hAnsi="Times New Roman"/>
          <w:sz w:val="28"/>
          <w:szCs w:val="28"/>
        </w:rPr>
        <w:t>.</w:t>
      </w:r>
      <w:r w:rsidRPr="00775DDF">
        <w:rPr>
          <w:rFonts w:ascii="Times New Roman" w:hAnsi="Times New Roman"/>
          <w:sz w:val="28"/>
          <w:szCs w:val="28"/>
        </w:rPr>
        <w:t xml:space="preserve"> Научная проблема. Выдвижение гипотез. </w:t>
      </w:r>
    </w:p>
    <w:p w:rsidR="00424637" w:rsidRPr="00775DDF" w:rsidRDefault="00424637" w:rsidP="0042463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5DDF">
        <w:rPr>
          <w:rFonts w:ascii="Times New Roman" w:hAnsi="Times New Roman"/>
          <w:sz w:val="28"/>
          <w:szCs w:val="28"/>
        </w:rPr>
        <w:t xml:space="preserve">Определение контроллинга как межфункциональной системы. </w:t>
      </w:r>
      <w:r>
        <w:rPr>
          <w:rFonts w:ascii="Times New Roman" w:hAnsi="Times New Roman"/>
          <w:sz w:val="28"/>
          <w:szCs w:val="28"/>
        </w:rPr>
        <w:t>П</w:t>
      </w:r>
      <w:r w:rsidRPr="00775DDF">
        <w:rPr>
          <w:rFonts w:ascii="Times New Roman" w:hAnsi="Times New Roman"/>
          <w:sz w:val="28"/>
          <w:szCs w:val="28"/>
        </w:rPr>
        <w:t xml:space="preserve">редмет контроллинга. Принципы А.Файоля. Цели в системе контроллинга. </w:t>
      </w:r>
      <w:r>
        <w:rPr>
          <w:rFonts w:ascii="Times New Roman" w:hAnsi="Times New Roman"/>
          <w:sz w:val="28"/>
          <w:szCs w:val="28"/>
        </w:rPr>
        <w:t>О</w:t>
      </w:r>
      <w:r w:rsidRPr="00775DDF">
        <w:rPr>
          <w:rFonts w:ascii="Times New Roman" w:hAnsi="Times New Roman"/>
          <w:sz w:val="28"/>
          <w:szCs w:val="28"/>
        </w:rPr>
        <w:t>сновные   функции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5DDF">
        <w:rPr>
          <w:rFonts w:ascii="Times New Roman" w:hAnsi="Times New Roman"/>
          <w:sz w:val="28"/>
          <w:szCs w:val="28"/>
        </w:rPr>
        <w:t>контроллинга. Виды контроллинга.</w:t>
      </w:r>
    </w:p>
    <w:p w:rsidR="00424637" w:rsidRPr="00775DDF" w:rsidRDefault="00424637" w:rsidP="0042463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5DDF">
        <w:rPr>
          <w:rFonts w:ascii="Times New Roman" w:hAnsi="Times New Roman"/>
          <w:sz w:val="28"/>
          <w:szCs w:val="28"/>
        </w:rPr>
        <w:t>Основные задачи и методы анализа внешней среды</w:t>
      </w:r>
      <w:r>
        <w:rPr>
          <w:rFonts w:ascii="Times New Roman" w:hAnsi="Times New Roman"/>
          <w:sz w:val="28"/>
          <w:szCs w:val="28"/>
        </w:rPr>
        <w:t>. В</w:t>
      </w:r>
      <w:r w:rsidRPr="00775DDF">
        <w:rPr>
          <w:rFonts w:ascii="Times New Roman" w:hAnsi="Times New Roman"/>
          <w:sz w:val="28"/>
          <w:szCs w:val="28"/>
        </w:rPr>
        <w:t>иды бенчмаркинга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75DDF">
        <w:rPr>
          <w:rFonts w:ascii="Times New Roman" w:hAnsi="Times New Roman"/>
          <w:sz w:val="28"/>
          <w:szCs w:val="28"/>
        </w:rPr>
        <w:t>Основные этапы формирования сбалансированной системы показателей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75DDF">
        <w:rPr>
          <w:rFonts w:ascii="Times New Roman" w:hAnsi="Times New Roman"/>
          <w:sz w:val="28"/>
          <w:szCs w:val="28"/>
        </w:rPr>
        <w:t>Метод «фильтра» целей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75DDF">
        <w:rPr>
          <w:rFonts w:ascii="Times New Roman" w:hAnsi="Times New Roman"/>
          <w:sz w:val="28"/>
          <w:szCs w:val="28"/>
        </w:rPr>
        <w:t>Модель достижения удовлетворенности клиентов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75DDF">
        <w:rPr>
          <w:rFonts w:ascii="Times New Roman" w:hAnsi="Times New Roman"/>
          <w:sz w:val="28"/>
          <w:szCs w:val="28"/>
        </w:rPr>
        <w:t>Форма документа для формирования стратегической цели. Задачи и методы прогнозирования. Основные задачи опер</w:t>
      </w:r>
      <w:r>
        <w:rPr>
          <w:rFonts w:ascii="Times New Roman" w:hAnsi="Times New Roman"/>
          <w:sz w:val="28"/>
          <w:szCs w:val="28"/>
        </w:rPr>
        <w:t>ативного планирования и анализа</w:t>
      </w:r>
      <w:r w:rsidRPr="00775DDF">
        <w:rPr>
          <w:rFonts w:ascii="Times New Roman" w:hAnsi="Times New Roman"/>
          <w:sz w:val="28"/>
          <w:szCs w:val="28"/>
        </w:rPr>
        <w:t>. Задачи управления рисками и методы их реализации.</w:t>
      </w:r>
    </w:p>
    <w:p w:rsidR="00E616A0" w:rsidRDefault="00E616A0" w:rsidP="001D219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010A80" w:rsidRPr="001D219E" w:rsidRDefault="00010A80" w:rsidP="00010A8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1D219E">
        <w:rPr>
          <w:rFonts w:ascii="Times New Roman" w:hAnsi="Times New Roman"/>
          <w:b/>
          <w:sz w:val="28"/>
        </w:rPr>
        <w:t>Задания для самостоятельного выполнения:</w:t>
      </w:r>
    </w:p>
    <w:p w:rsidR="009E2AB1" w:rsidRPr="001D219E" w:rsidRDefault="009E2AB1" w:rsidP="009E2AB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D219E">
        <w:rPr>
          <w:rFonts w:ascii="Times New Roman" w:hAnsi="Times New Roman"/>
          <w:b/>
          <w:bCs/>
          <w:sz w:val="28"/>
          <w:szCs w:val="28"/>
        </w:rPr>
        <w:t xml:space="preserve">Задание  1 </w:t>
      </w:r>
    </w:p>
    <w:p w:rsidR="009E2AB1" w:rsidRDefault="00010A80" w:rsidP="00010A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0A80">
        <w:rPr>
          <w:rFonts w:ascii="Times New Roman" w:hAnsi="Times New Roman"/>
          <w:sz w:val="28"/>
          <w:szCs w:val="28"/>
        </w:rPr>
        <w:t xml:space="preserve">Дайте определение следующим понятиям: </w:t>
      </w:r>
    </w:p>
    <w:p w:rsidR="009E2AB1" w:rsidRDefault="00010A80" w:rsidP="009944F5">
      <w:pPr>
        <w:numPr>
          <w:ilvl w:val="0"/>
          <w:numId w:val="27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0A80">
        <w:rPr>
          <w:rFonts w:ascii="Times New Roman" w:hAnsi="Times New Roman"/>
          <w:sz w:val="28"/>
          <w:szCs w:val="28"/>
        </w:rPr>
        <w:t xml:space="preserve">Управление предприятием; </w:t>
      </w:r>
    </w:p>
    <w:p w:rsidR="009E2AB1" w:rsidRDefault="00010A80" w:rsidP="009944F5">
      <w:pPr>
        <w:numPr>
          <w:ilvl w:val="0"/>
          <w:numId w:val="27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0A80">
        <w:rPr>
          <w:rFonts w:ascii="Times New Roman" w:hAnsi="Times New Roman"/>
          <w:sz w:val="28"/>
          <w:szCs w:val="28"/>
        </w:rPr>
        <w:t xml:space="preserve">Контроллинг, оперативный контроллинг, стратегический контроллинг; </w:t>
      </w:r>
    </w:p>
    <w:p w:rsidR="009E2AB1" w:rsidRDefault="00010A80" w:rsidP="009944F5">
      <w:pPr>
        <w:numPr>
          <w:ilvl w:val="0"/>
          <w:numId w:val="27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0A80">
        <w:rPr>
          <w:rFonts w:ascii="Times New Roman" w:hAnsi="Times New Roman"/>
          <w:sz w:val="28"/>
          <w:szCs w:val="28"/>
        </w:rPr>
        <w:t xml:space="preserve">Финансовый учет; </w:t>
      </w:r>
    </w:p>
    <w:p w:rsidR="009E2AB1" w:rsidRDefault="00010A80" w:rsidP="009944F5">
      <w:pPr>
        <w:numPr>
          <w:ilvl w:val="0"/>
          <w:numId w:val="27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0A80">
        <w:rPr>
          <w:rFonts w:ascii="Times New Roman" w:hAnsi="Times New Roman"/>
          <w:sz w:val="28"/>
          <w:szCs w:val="28"/>
        </w:rPr>
        <w:t xml:space="preserve">Управленческий учет; </w:t>
      </w:r>
    </w:p>
    <w:p w:rsidR="009E2AB1" w:rsidRDefault="00010A80" w:rsidP="009944F5">
      <w:pPr>
        <w:numPr>
          <w:ilvl w:val="0"/>
          <w:numId w:val="27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0A80">
        <w:rPr>
          <w:rFonts w:ascii="Times New Roman" w:hAnsi="Times New Roman"/>
          <w:sz w:val="28"/>
          <w:szCs w:val="28"/>
        </w:rPr>
        <w:t xml:space="preserve">Пользователи информации; </w:t>
      </w:r>
    </w:p>
    <w:p w:rsidR="00DD3F75" w:rsidRPr="00010A80" w:rsidRDefault="00010A80" w:rsidP="009944F5">
      <w:pPr>
        <w:numPr>
          <w:ilvl w:val="0"/>
          <w:numId w:val="27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0A80">
        <w:rPr>
          <w:rFonts w:ascii="Times New Roman" w:hAnsi="Times New Roman"/>
          <w:sz w:val="28"/>
          <w:szCs w:val="28"/>
        </w:rPr>
        <w:t xml:space="preserve">Поставщики информации. </w:t>
      </w:r>
    </w:p>
    <w:p w:rsidR="00010A80" w:rsidRDefault="00010A80" w:rsidP="00E139D7">
      <w:pPr>
        <w:spacing w:after="0" w:line="240" w:lineRule="auto"/>
        <w:jc w:val="center"/>
      </w:pPr>
    </w:p>
    <w:p w:rsidR="00CF7D7E" w:rsidRPr="001D219E" w:rsidRDefault="00CF7D7E" w:rsidP="00CF7D7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D219E">
        <w:rPr>
          <w:rFonts w:ascii="Times New Roman" w:hAnsi="Times New Roman"/>
          <w:b/>
          <w:bCs/>
          <w:sz w:val="28"/>
          <w:szCs w:val="28"/>
        </w:rPr>
        <w:t xml:space="preserve">Задание  </w:t>
      </w:r>
      <w:r>
        <w:rPr>
          <w:rFonts w:ascii="Times New Roman" w:hAnsi="Times New Roman"/>
          <w:b/>
          <w:bCs/>
          <w:sz w:val="28"/>
          <w:szCs w:val="28"/>
        </w:rPr>
        <w:t>2</w:t>
      </w:r>
    </w:p>
    <w:p w:rsidR="00CF7D7E" w:rsidRDefault="00CF7D7E" w:rsidP="00CF7D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F7D7E">
        <w:rPr>
          <w:rFonts w:ascii="Times New Roman" w:hAnsi="Times New Roman"/>
          <w:sz w:val="28"/>
          <w:szCs w:val="28"/>
        </w:rPr>
        <w:t>Объясните содержание следующих понятий:</w:t>
      </w:r>
    </w:p>
    <w:p w:rsidR="00CF7D7E" w:rsidRDefault="00CF7D7E" w:rsidP="009944F5">
      <w:pPr>
        <w:numPr>
          <w:ilvl w:val="0"/>
          <w:numId w:val="27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7D7E">
        <w:rPr>
          <w:rFonts w:ascii="Times New Roman" w:hAnsi="Times New Roman"/>
          <w:sz w:val="28"/>
          <w:szCs w:val="28"/>
        </w:rPr>
        <w:t xml:space="preserve">Продукция; </w:t>
      </w:r>
    </w:p>
    <w:p w:rsidR="00CF7D7E" w:rsidRDefault="00CF7D7E" w:rsidP="009944F5">
      <w:pPr>
        <w:numPr>
          <w:ilvl w:val="0"/>
          <w:numId w:val="27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7D7E">
        <w:rPr>
          <w:rFonts w:ascii="Times New Roman" w:hAnsi="Times New Roman"/>
          <w:sz w:val="28"/>
          <w:szCs w:val="28"/>
        </w:rPr>
        <w:t xml:space="preserve">Услуги (товарные, нетоварные); </w:t>
      </w:r>
    </w:p>
    <w:p w:rsidR="00CF7D7E" w:rsidRDefault="00CF7D7E" w:rsidP="009944F5">
      <w:pPr>
        <w:numPr>
          <w:ilvl w:val="0"/>
          <w:numId w:val="27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7D7E">
        <w:rPr>
          <w:rFonts w:ascii="Times New Roman" w:hAnsi="Times New Roman"/>
          <w:sz w:val="28"/>
          <w:szCs w:val="28"/>
        </w:rPr>
        <w:t xml:space="preserve">Приход средств (выручка, поступление), оприходование средств; </w:t>
      </w:r>
    </w:p>
    <w:p w:rsidR="00CF7D7E" w:rsidRDefault="00CF7D7E" w:rsidP="009944F5">
      <w:pPr>
        <w:numPr>
          <w:ilvl w:val="0"/>
          <w:numId w:val="27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7D7E">
        <w:rPr>
          <w:rFonts w:ascii="Times New Roman" w:hAnsi="Times New Roman"/>
          <w:sz w:val="28"/>
          <w:szCs w:val="28"/>
        </w:rPr>
        <w:t xml:space="preserve">Расход средств (издержки, затраты, производственные и коммерческие расходы); </w:t>
      </w:r>
    </w:p>
    <w:p w:rsidR="00010A80" w:rsidRPr="00CF7D7E" w:rsidRDefault="00CF7D7E" w:rsidP="009944F5">
      <w:pPr>
        <w:numPr>
          <w:ilvl w:val="0"/>
          <w:numId w:val="27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7D7E">
        <w:rPr>
          <w:rFonts w:ascii="Times New Roman" w:hAnsi="Times New Roman"/>
          <w:sz w:val="28"/>
          <w:szCs w:val="28"/>
        </w:rPr>
        <w:t xml:space="preserve">Себестоимость (полная, производственная, цеховая, сметная, плановая, нормативная, фактическая) </w:t>
      </w:r>
    </w:p>
    <w:p w:rsidR="00CF7D7E" w:rsidRDefault="00CF7D7E" w:rsidP="00424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7D7E" w:rsidRDefault="00CF7D7E" w:rsidP="00CF7D7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D219E">
        <w:rPr>
          <w:rFonts w:ascii="Times New Roman" w:hAnsi="Times New Roman"/>
          <w:b/>
          <w:bCs/>
          <w:sz w:val="28"/>
          <w:szCs w:val="28"/>
        </w:rPr>
        <w:t xml:space="preserve">Задание  </w:t>
      </w:r>
      <w:r>
        <w:rPr>
          <w:rFonts w:ascii="Times New Roman" w:hAnsi="Times New Roman"/>
          <w:b/>
          <w:bCs/>
          <w:sz w:val="28"/>
          <w:szCs w:val="28"/>
        </w:rPr>
        <w:t>3</w:t>
      </w:r>
    </w:p>
    <w:p w:rsidR="00CF7D7E" w:rsidRDefault="00CF7D7E" w:rsidP="00CF7D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F7D7E">
        <w:rPr>
          <w:rFonts w:ascii="Times New Roman" w:hAnsi="Times New Roman"/>
          <w:sz w:val="28"/>
          <w:szCs w:val="28"/>
        </w:rPr>
        <w:t xml:space="preserve">Ситуации и мнения: </w:t>
      </w:r>
    </w:p>
    <w:p w:rsidR="00CF7D7E" w:rsidRDefault="00CF7D7E" w:rsidP="009944F5">
      <w:pPr>
        <w:numPr>
          <w:ilvl w:val="0"/>
          <w:numId w:val="27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7D7E">
        <w:rPr>
          <w:rFonts w:ascii="Times New Roman" w:hAnsi="Times New Roman"/>
          <w:sz w:val="28"/>
          <w:szCs w:val="28"/>
        </w:rPr>
        <w:t xml:space="preserve">Какую работу должен, по-вашему, выполнять отдел контроллинга в организации? </w:t>
      </w:r>
    </w:p>
    <w:p w:rsidR="00CF7D7E" w:rsidRDefault="00CF7D7E" w:rsidP="009944F5">
      <w:pPr>
        <w:numPr>
          <w:ilvl w:val="0"/>
          <w:numId w:val="27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7D7E">
        <w:rPr>
          <w:rFonts w:ascii="Times New Roman" w:hAnsi="Times New Roman"/>
          <w:sz w:val="28"/>
          <w:szCs w:val="28"/>
        </w:rPr>
        <w:t xml:space="preserve">Какой вид учета важнее для организации: финансовый или управленческий? </w:t>
      </w:r>
    </w:p>
    <w:p w:rsidR="00CF7D7E" w:rsidRDefault="00CF7D7E" w:rsidP="009944F5">
      <w:pPr>
        <w:numPr>
          <w:ilvl w:val="0"/>
          <w:numId w:val="27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7D7E">
        <w:rPr>
          <w:rFonts w:ascii="Times New Roman" w:hAnsi="Times New Roman"/>
          <w:sz w:val="28"/>
          <w:szCs w:val="28"/>
        </w:rPr>
        <w:t xml:space="preserve">Кому, по вашему мнению, нужно платить более высокую зарплату -руководителю финансовой или управленческой бухгалтерии </w:t>
      </w:r>
      <w:r>
        <w:rPr>
          <w:rFonts w:ascii="Times New Roman" w:hAnsi="Times New Roman"/>
          <w:sz w:val="28"/>
          <w:szCs w:val="28"/>
        </w:rPr>
        <w:t>(отдел контроллинга)? Ответ ар</w:t>
      </w:r>
      <w:r w:rsidRPr="00CF7D7E">
        <w:rPr>
          <w:rFonts w:ascii="Times New Roman" w:hAnsi="Times New Roman"/>
          <w:sz w:val="28"/>
          <w:szCs w:val="28"/>
        </w:rPr>
        <w:t xml:space="preserve">гументировать. </w:t>
      </w:r>
    </w:p>
    <w:p w:rsidR="00CF7D7E" w:rsidRPr="00CF7D7E" w:rsidRDefault="00CF7D7E" w:rsidP="009944F5">
      <w:pPr>
        <w:numPr>
          <w:ilvl w:val="0"/>
          <w:numId w:val="27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7D7E">
        <w:rPr>
          <w:rFonts w:ascii="Times New Roman" w:hAnsi="Times New Roman"/>
          <w:sz w:val="28"/>
          <w:szCs w:val="28"/>
        </w:rPr>
        <w:lastRenderedPageBreak/>
        <w:t xml:space="preserve">В разных странах контроллинг называют по-разному. Какое название Вы считаете более правильным и почему? </w:t>
      </w:r>
    </w:p>
    <w:p w:rsidR="00CF7D7E" w:rsidRDefault="00CF7D7E" w:rsidP="00424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5658" w:rsidRDefault="00F2031F" w:rsidP="00424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hAnsi="Times New Roman"/>
          <w:b/>
          <w:sz w:val="28"/>
          <w:szCs w:val="28"/>
        </w:rPr>
        <w:t xml:space="preserve">Тема 3. </w:t>
      </w:r>
      <w:r w:rsidR="00424637" w:rsidRPr="00775DDF">
        <w:rPr>
          <w:rFonts w:ascii="Times New Roman" w:hAnsi="Times New Roman"/>
          <w:b/>
          <w:sz w:val="28"/>
          <w:szCs w:val="28"/>
        </w:rPr>
        <w:t xml:space="preserve">Технология создания системы контроллинга </w:t>
      </w:r>
    </w:p>
    <w:p w:rsidR="00424637" w:rsidRDefault="00424637" w:rsidP="00424637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</w:p>
    <w:p w:rsidR="00A36627" w:rsidRPr="00935658" w:rsidRDefault="00A36627" w:rsidP="0031317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935658">
        <w:rPr>
          <w:rFonts w:ascii="Times New Roman" w:hAnsi="Times New Roman"/>
          <w:b/>
          <w:sz w:val="28"/>
        </w:rPr>
        <w:t>Опорные элементы для изучения темы:</w:t>
      </w:r>
    </w:p>
    <w:p w:rsidR="00424637" w:rsidRPr="00775DDF" w:rsidRDefault="00424637" w:rsidP="0042463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5DDF">
        <w:rPr>
          <w:rFonts w:ascii="Times New Roman" w:hAnsi="Times New Roman"/>
          <w:sz w:val="28"/>
          <w:szCs w:val="28"/>
        </w:rPr>
        <w:t>Система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5DDF">
        <w:rPr>
          <w:rFonts w:ascii="Times New Roman" w:hAnsi="Times New Roman"/>
          <w:sz w:val="28"/>
          <w:szCs w:val="28"/>
        </w:rPr>
        <w:t>контроллинга</w:t>
      </w:r>
      <w:r>
        <w:rPr>
          <w:rFonts w:ascii="Times New Roman" w:hAnsi="Times New Roman"/>
          <w:sz w:val="28"/>
          <w:szCs w:val="28"/>
        </w:rPr>
        <w:t>.</w:t>
      </w:r>
      <w:r w:rsidRPr="00775DDF">
        <w:rPr>
          <w:rFonts w:ascii="Times New Roman" w:hAnsi="Times New Roman"/>
          <w:sz w:val="28"/>
          <w:szCs w:val="28"/>
        </w:rPr>
        <w:t xml:space="preserve"> Структурная модель контроллинга предприятия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75DDF">
        <w:rPr>
          <w:rFonts w:ascii="Times New Roman" w:hAnsi="Times New Roman"/>
          <w:sz w:val="28"/>
          <w:szCs w:val="28"/>
        </w:rPr>
        <w:t>Блок информационного обеспечения.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5DDF">
        <w:rPr>
          <w:rFonts w:ascii="Times New Roman" w:hAnsi="Times New Roman"/>
          <w:sz w:val="28"/>
          <w:szCs w:val="28"/>
        </w:rPr>
        <w:t>Блок анализа.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5DDF">
        <w:rPr>
          <w:rFonts w:ascii="Times New Roman" w:hAnsi="Times New Roman"/>
          <w:sz w:val="28"/>
          <w:szCs w:val="28"/>
        </w:rPr>
        <w:t>Модель процесса стратегического анализа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75DDF">
        <w:rPr>
          <w:rFonts w:ascii="Times New Roman" w:hAnsi="Times New Roman"/>
          <w:sz w:val="28"/>
          <w:szCs w:val="28"/>
        </w:rPr>
        <w:t>Процесс формирования целей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75DDF">
        <w:rPr>
          <w:rFonts w:ascii="Times New Roman" w:hAnsi="Times New Roman"/>
          <w:sz w:val="28"/>
          <w:szCs w:val="28"/>
        </w:rPr>
        <w:t>Блок прогнозирования.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5DDF">
        <w:rPr>
          <w:rFonts w:ascii="Times New Roman" w:hAnsi="Times New Roman"/>
          <w:sz w:val="28"/>
          <w:szCs w:val="28"/>
        </w:rPr>
        <w:t>Возможные варианты прогноза</w:t>
      </w:r>
      <w:r>
        <w:rPr>
          <w:rFonts w:ascii="Times New Roman" w:hAnsi="Times New Roman"/>
          <w:sz w:val="28"/>
          <w:szCs w:val="28"/>
        </w:rPr>
        <w:t>.</w:t>
      </w:r>
      <w:r w:rsidRPr="00775DDF">
        <w:rPr>
          <w:rFonts w:ascii="Times New Roman" w:hAnsi="Times New Roman"/>
          <w:sz w:val="28"/>
          <w:szCs w:val="28"/>
        </w:rPr>
        <w:t xml:space="preserve">  Блок управления рисками. Основные элементы управления рисками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75DDF">
        <w:rPr>
          <w:rFonts w:ascii="Times New Roman" w:hAnsi="Times New Roman"/>
          <w:sz w:val="28"/>
          <w:szCs w:val="28"/>
        </w:rPr>
        <w:t xml:space="preserve">Блок стратегического планирования. Блок планирования производственной программы.  Блок функционального планирования. Блок финансового планирования. </w:t>
      </w:r>
    </w:p>
    <w:p w:rsidR="00424637" w:rsidRDefault="00424637" w:rsidP="0042463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5DDF">
        <w:rPr>
          <w:rFonts w:ascii="Times New Roman" w:hAnsi="Times New Roman"/>
          <w:sz w:val="28"/>
          <w:szCs w:val="28"/>
        </w:rPr>
        <w:t>Обмен информацией в контроллинге. Модель коммуникационного обмена в системе контроллинга. Планирование производственной программы. Функциональное планирование. Бюджетирование. Управление риском на предприятии.</w:t>
      </w:r>
    </w:p>
    <w:p w:rsidR="00313170" w:rsidRDefault="00313170" w:rsidP="0031317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F16C77" w:rsidRPr="00D9063C" w:rsidRDefault="00F16C77" w:rsidP="00F16C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D9063C">
        <w:rPr>
          <w:rFonts w:ascii="Times New Roman" w:hAnsi="Times New Roman"/>
          <w:b/>
          <w:sz w:val="28"/>
        </w:rPr>
        <w:t>Вопросы для самостоятельного изучения:</w:t>
      </w:r>
    </w:p>
    <w:p w:rsidR="00213E1B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>Что следует поним</w:t>
      </w:r>
      <w:r>
        <w:rPr>
          <w:rFonts w:ascii="Times New Roman" w:hAnsi="Times New Roman"/>
          <w:sz w:val="28"/>
          <w:szCs w:val="28"/>
        </w:rPr>
        <w:t>ать под предметом контроллинга?</w:t>
      </w:r>
    </w:p>
    <w:p w:rsidR="00213E1B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 xml:space="preserve">Что следует понимать под объектами контроллинга? </w:t>
      </w:r>
    </w:p>
    <w:p w:rsidR="00213E1B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 xml:space="preserve">Что лежит в основе классификации объектов контроллинга? </w:t>
      </w:r>
    </w:p>
    <w:p w:rsidR="00213E1B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 xml:space="preserve">Дать сущностную характеристику понятиям «затраты», «расходы», «издержки». В чем заключается различие? </w:t>
      </w:r>
    </w:p>
    <w:p w:rsidR="00213E1B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 xml:space="preserve">В чем заключается необходимость классификации затрат? </w:t>
      </w:r>
    </w:p>
    <w:p w:rsidR="00213E1B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 xml:space="preserve">Какие наиболее существенные признаки могут быть положены в основу классификации затрат? </w:t>
      </w:r>
    </w:p>
    <w:p w:rsidR="00213E1B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 xml:space="preserve">Как подразделяются затраты по отношению к объему производства? </w:t>
      </w:r>
    </w:p>
    <w:p w:rsidR="00213E1B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 xml:space="preserve">Как подразделяются затраты по отношению к такому классификационному признаку как калькуляционная статья? </w:t>
      </w:r>
    </w:p>
    <w:p w:rsidR="00213E1B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 xml:space="preserve">Раскрыть суть классификации затрат по центрам ответственности. </w:t>
      </w:r>
    </w:p>
    <w:p w:rsidR="00213E1B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 xml:space="preserve">Дать определение понятию «центр ответственности». </w:t>
      </w:r>
    </w:p>
    <w:p w:rsidR="00213E1B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 xml:space="preserve">Каковы причины подразделения предприятия на центры ответственности? </w:t>
      </w:r>
    </w:p>
    <w:p w:rsidR="00213E1B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 xml:space="preserve">Раскрыть внутреннее содержание понятий «цент прибыли», «центр затрат», «центр инвестиций». </w:t>
      </w:r>
    </w:p>
    <w:p w:rsidR="00213E1B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 xml:space="preserve">Как происходит формирование суммарных затрат определенного процесса? </w:t>
      </w:r>
    </w:p>
    <w:p w:rsidR="00213E1B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 xml:space="preserve">Определите факторы, влияющие на выбор центров затрат. </w:t>
      </w:r>
    </w:p>
    <w:p w:rsidR="00267055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 xml:space="preserve">Проблемы организации контроллинга в отечественных организациях. </w:t>
      </w:r>
    </w:p>
    <w:p w:rsidR="00267055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>Факторы, определяющие проблемы организации контроллинга.</w:t>
      </w:r>
    </w:p>
    <w:p w:rsidR="00267055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 xml:space="preserve">Каковы предпосылки организации контроллинга в отечественных организациях? </w:t>
      </w:r>
    </w:p>
    <w:p w:rsidR="00267055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 xml:space="preserve">Факторы, определяющие предпосылки организации контроллинга. </w:t>
      </w:r>
    </w:p>
    <w:p w:rsidR="00267055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lastRenderedPageBreak/>
        <w:t xml:space="preserve">Особенности организации контроллинга на предприятиях различных по масштабам деятельности. </w:t>
      </w:r>
    </w:p>
    <w:p w:rsidR="00267055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 xml:space="preserve">Преимущества и недостатки поэтапной организации контроллинга на предприятии. </w:t>
      </w:r>
    </w:p>
    <w:p w:rsidR="00267055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 xml:space="preserve">Какова цель разработки международных стандартов и норм учета? </w:t>
      </w:r>
    </w:p>
    <w:p w:rsidR="00F16C77" w:rsidRPr="00213E1B" w:rsidRDefault="00213E1B" w:rsidP="00267055">
      <w:pPr>
        <w:numPr>
          <w:ilvl w:val="0"/>
          <w:numId w:val="24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1B">
        <w:rPr>
          <w:rFonts w:ascii="Times New Roman" w:hAnsi="Times New Roman"/>
          <w:sz w:val="28"/>
          <w:szCs w:val="28"/>
        </w:rPr>
        <w:t xml:space="preserve">Как определяется контроллинг в системе международных стандартов и норм? </w:t>
      </w:r>
    </w:p>
    <w:p w:rsidR="00F16C77" w:rsidRDefault="00F16C77" w:rsidP="0031317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8C38BD" w:rsidRDefault="008C38BD" w:rsidP="008C38B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Тематика докладов (эссе):</w:t>
      </w:r>
    </w:p>
    <w:p w:rsidR="009944F5" w:rsidRDefault="009944F5" w:rsidP="009944F5">
      <w:pPr>
        <w:numPr>
          <w:ilvl w:val="0"/>
          <w:numId w:val="28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213E1B">
        <w:rPr>
          <w:rFonts w:ascii="Times New Roman" w:hAnsi="Times New Roman"/>
          <w:sz w:val="28"/>
          <w:szCs w:val="28"/>
        </w:rPr>
        <w:t>ущность соци</w:t>
      </w:r>
      <w:r>
        <w:rPr>
          <w:rFonts w:ascii="Times New Roman" w:hAnsi="Times New Roman"/>
          <w:sz w:val="28"/>
          <w:szCs w:val="28"/>
        </w:rPr>
        <w:t xml:space="preserve">ально-психологического фактора </w:t>
      </w:r>
      <w:r w:rsidRPr="00213E1B">
        <w:rPr>
          <w:rFonts w:ascii="Times New Roman" w:hAnsi="Times New Roman"/>
          <w:sz w:val="28"/>
          <w:szCs w:val="28"/>
        </w:rPr>
        <w:t xml:space="preserve">при организации контроллинга? </w:t>
      </w:r>
    </w:p>
    <w:p w:rsidR="009944F5" w:rsidRDefault="009944F5" w:rsidP="009944F5">
      <w:pPr>
        <w:numPr>
          <w:ilvl w:val="0"/>
          <w:numId w:val="28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213E1B">
        <w:rPr>
          <w:rFonts w:ascii="Times New Roman" w:hAnsi="Times New Roman"/>
          <w:sz w:val="28"/>
          <w:szCs w:val="28"/>
        </w:rPr>
        <w:t xml:space="preserve">сточники сопротивления при организации контроллинга группового и индивидуального характера. </w:t>
      </w:r>
    </w:p>
    <w:p w:rsidR="009944F5" w:rsidRDefault="009944F5" w:rsidP="0031317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424637" w:rsidRDefault="00424637" w:rsidP="00424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2. Организационно-методические аспекты внедрения контроллинга</w:t>
      </w:r>
    </w:p>
    <w:p w:rsidR="00424637" w:rsidRDefault="00424637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4637" w:rsidRPr="007B120B" w:rsidRDefault="00424637" w:rsidP="00424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660A">
        <w:rPr>
          <w:rFonts w:ascii="Times New Roman" w:hAnsi="Times New Roman"/>
          <w:b/>
          <w:sz w:val="28"/>
          <w:szCs w:val="28"/>
        </w:rPr>
        <w:t>Тема 4. Организационные основы контроллинга предприятия</w:t>
      </w:r>
    </w:p>
    <w:p w:rsidR="00935658" w:rsidRDefault="00935658" w:rsidP="00935658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</w:rPr>
      </w:pPr>
    </w:p>
    <w:p w:rsidR="00A36627" w:rsidRPr="00935658" w:rsidRDefault="00A36627" w:rsidP="001D219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935658">
        <w:rPr>
          <w:rFonts w:ascii="Times New Roman" w:hAnsi="Times New Roman"/>
          <w:b/>
          <w:sz w:val="28"/>
        </w:rPr>
        <w:t>Опорные элементы для изучения темы:</w:t>
      </w:r>
    </w:p>
    <w:p w:rsidR="00424637" w:rsidRPr="0033660A" w:rsidRDefault="00424637" w:rsidP="0042463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33660A">
        <w:rPr>
          <w:rFonts w:ascii="Times New Roman" w:hAnsi="Times New Roman"/>
          <w:sz w:val="28"/>
          <w:szCs w:val="28"/>
        </w:rPr>
        <w:t>труктур</w:t>
      </w:r>
      <w:r>
        <w:rPr>
          <w:rFonts w:ascii="Times New Roman" w:hAnsi="Times New Roman"/>
          <w:sz w:val="28"/>
          <w:szCs w:val="28"/>
        </w:rPr>
        <w:t>а</w:t>
      </w:r>
      <w:r w:rsidRPr="0033660A">
        <w:rPr>
          <w:rFonts w:ascii="Times New Roman" w:hAnsi="Times New Roman"/>
          <w:sz w:val="28"/>
          <w:szCs w:val="28"/>
        </w:rPr>
        <w:t xml:space="preserve"> управления организацией. Классический подход к управлению. Этапы и основные операции процесса принятия управленческих решений.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60A">
        <w:rPr>
          <w:rFonts w:ascii="Times New Roman" w:hAnsi="Times New Roman"/>
          <w:sz w:val="28"/>
          <w:szCs w:val="28"/>
        </w:rPr>
        <w:t>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60A">
        <w:rPr>
          <w:rFonts w:ascii="Times New Roman" w:hAnsi="Times New Roman"/>
          <w:sz w:val="28"/>
          <w:szCs w:val="28"/>
        </w:rPr>
        <w:t>управления производственной системой. Организационное проектирование структуры управления промыш</w:t>
      </w:r>
      <w:r w:rsidRPr="0033660A">
        <w:rPr>
          <w:rFonts w:ascii="Times New Roman" w:hAnsi="Times New Roman"/>
          <w:sz w:val="28"/>
          <w:szCs w:val="28"/>
        </w:rPr>
        <w:softHyphen/>
        <w:t xml:space="preserve">ленным предприятием. </w:t>
      </w:r>
      <w:r>
        <w:rPr>
          <w:rFonts w:ascii="Times New Roman" w:hAnsi="Times New Roman"/>
          <w:sz w:val="28"/>
          <w:szCs w:val="28"/>
        </w:rPr>
        <w:t>Б</w:t>
      </w:r>
      <w:r w:rsidRPr="0033660A">
        <w:rPr>
          <w:rFonts w:ascii="Times New Roman" w:hAnsi="Times New Roman"/>
          <w:sz w:val="28"/>
          <w:szCs w:val="28"/>
        </w:rPr>
        <w:t>юрократическая (иерархическая), матричная (штаб</w:t>
      </w:r>
      <w:r w:rsidRPr="0033660A">
        <w:rPr>
          <w:rFonts w:ascii="Times New Roman" w:hAnsi="Times New Roman"/>
          <w:sz w:val="28"/>
          <w:szCs w:val="28"/>
        </w:rPr>
        <w:softHyphen/>
        <w:t>ная) и бригадная структуры управления. Типовой вариант организационной структуры. Преимущества и недостатки структур управления.   Требования к структуре 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424637" w:rsidRPr="0033660A" w:rsidRDefault="00424637" w:rsidP="0042463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3660A">
        <w:rPr>
          <w:rFonts w:ascii="Times New Roman" w:hAnsi="Times New Roman"/>
          <w:sz w:val="28"/>
          <w:szCs w:val="28"/>
        </w:rPr>
        <w:t>Последовательность этапов. Вариант оргструктуры контроллинга. Матричная организация. Принципиальная схема централизованного контроллинга. Типовая структура производственного контроллинга.</w:t>
      </w:r>
    </w:p>
    <w:p w:rsidR="00424637" w:rsidRPr="0033660A" w:rsidRDefault="00424637" w:rsidP="0042463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3660A">
        <w:rPr>
          <w:rFonts w:ascii="Times New Roman" w:hAnsi="Times New Roman"/>
          <w:sz w:val="28"/>
          <w:szCs w:val="28"/>
        </w:rPr>
        <w:t>атегории требований к профессиональной компетенции контроллера. Профессиональные знания. Методические способности</w:t>
      </w:r>
      <w:r>
        <w:rPr>
          <w:rFonts w:ascii="Times New Roman" w:hAnsi="Times New Roman"/>
          <w:sz w:val="28"/>
          <w:szCs w:val="28"/>
        </w:rPr>
        <w:t>.</w:t>
      </w:r>
      <w:r w:rsidRPr="0033660A">
        <w:rPr>
          <w:rFonts w:ascii="Times New Roman" w:hAnsi="Times New Roman"/>
          <w:sz w:val="28"/>
          <w:szCs w:val="28"/>
        </w:rPr>
        <w:t xml:space="preserve"> Требования к поведению. Дополнительные требования к контроллеру. Принципы контроллера. Система информации контролера. </w:t>
      </w:r>
    </w:p>
    <w:p w:rsidR="00424637" w:rsidRPr="0033660A" w:rsidRDefault="00424637" w:rsidP="0042463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3660A">
        <w:rPr>
          <w:rFonts w:ascii="Times New Roman" w:hAnsi="Times New Roman"/>
          <w:sz w:val="28"/>
          <w:szCs w:val="28"/>
        </w:rPr>
        <w:t>Специальные обязанности контроллера. Должностные обязанности</w:t>
      </w:r>
      <w:r>
        <w:rPr>
          <w:rFonts w:ascii="Times New Roman" w:hAnsi="Times New Roman"/>
          <w:sz w:val="28"/>
          <w:szCs w:val="28"/>
        </w:rPr>
        <w:t>.</w:t>
      </w:r>
      <w:r w:rsidRPr="0033660A">
        <w:rPr>
          <w:rFonts w:ascii="Times New Roman" w:hAnsi="Times New Roman"/>
          <w:sz w:val="28"/>
          <w:szCs w:val="28"/>
        </w:rPr>
        <w:t xml:space="preserve"> </w:t>
      </w:r>
    </w:p>
    <w:p w:rsidR="00E605DD" w:rsidRPr="00E139D7" w:rsidRDefault="00E605DD" w:rsidP="00935658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</w:rPr>
      </w:pPr>
    </w:p>
    <w:p w:rsidR="00F512BF" w:rsidRPr="00DD3F75" w:rsidRDefault="00F512BF" w:rsidP="00F512B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DD3F75">
        <w:rPr>
          <w:rFonts w:ascii="Times New Roman" w:hAnsi="Times New Roman"/>
          <w:b/>
          <w:sz w:val="28"/>
        </w:rPr>
        <w:t>Вопросы для самостоятельного изучения:</w:t>
      </w:r>
    </w:p>
    <w:p w:rsidR="00D85B31" w:rsidRDefault="00F16C77" w:rsidP="00F63BE8">
      <w:pPr>
        <w:numPr>
          <w:ilvl w:val="0"/>
          <w:numId w:val="25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5B31">
        <w:rPr>
          <w:rFonts w:ascii="Times New Roman" w:hAnsi="Times New Roman"/>
          <w:sz w:val="28"/>
          <w:szCs w:val="28"/>
        </w:rPr>
        <w:t xml:space="preserve">Что собой представляет организационная структура предприятия? </w:t>
      </w:r>
    </w:p>
    <w:p w:rsidR="00D85B31" w:rsidRDefault="00F16C77" w:rsidP="00F63BE8">
      <w:pPr>
        <w:numPr>
          <w:ilvl w:val="0"/>
          <w:numId w:val="25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5B31">
        <w:rPr>
          <w:rFonts w:ascii="Times New Roman" w:hAnsi="Times New Roman"/>
          <w:sz w:val="28"/>
          <w:szCs w:val="28"/>
        </w:rPr>
        <w:t xml:space="preserve">Охарактеризовать известные типы организационных структур предприятия с точки зрения их преимуществ, недостатков и целесообразности внедрения системы контроллинга. </w:t>
      </w:r>
    </w:p>
    <w:p w:rsidR="00D85B31" w:rsidRDefault="00F16C77" w:rsidP="00F63BE8">
      <w:pPr>
        <w:numPr>
          <w:ilvl w:val="0"/>
          <w:numId w:val="25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5B31">
        <w:rPr>
          <w:rFonts w:ascii="Times New Roman" w:hAnsi="Times New Roman"/>
          <w:sz w:val="28"/>
          <w:szCs w:val="28"/>
        </w:rPr>
        <w:t xml:space="preserve">Какова последовательность при проектировании любой организационной структуре предприятия? </w:t>
      </w:r>
    </w:p>
    <w:p w:rsidR="00D85B31" w:rsidRDefault="00F16C77" w:rsidP="00F63BE8">
      <w:pPr>
        <w:numPr>
          <w:ilvl w:val="0"/>
          <w:numId w:val="25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5B31">
        <w:rPr>
          <w:rFonts w:ascii="Times New Roman" w:hAnsi="Times New Roman"/>
          <w:sz w:val="28"/>
          <w:szCs w:val="28"/>
        </w:rPr>
        <w:t xml:space="preserve">Почему организация контроллинга на предприятии строится на принципе делегирования полномочий конкретным должностным лицам? </w:t>
      </w:r>
    </w:p>
    <w:p w:rsidR="00D85B31" w:rsidRDefault="00F16C77" w:rsidP="00F63BE8">
      <w:pPr>
        <w:numPr>
          <w:ilvl w:val="0"/>
          <w:numId w:val="25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5B31">
        <w:rPr>
          <w:rFonts w:ascii="Times New Roman" w:hAnsi="Times New Roman"/>
          <w:sz w:val="28"/>
          <w:szCs w:val="28"/>
        </w:rPr>
        <w:lastRenderedPageBreak/>
        <w:t xml:space="preserve">Каково место службы контроллинга в организационной структуре предприятия? </w:t>
      </w:r>
    </w:p>
    <w:p w:rsidR="00D85B31" w:rsidRDefault="00F16C77" w:rsidP="00F63BE8">
      <w:pPr>
        <w:numPr>
          <w:ilvl w:val="0"/>
          <w:numId w:val="25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5B31">
        <w:rPr>
          <w:rFonts w:ascii="Times New Roman" w:hAnsi="Times New Roman"/>
          <w:sz w:val="28"/>
          <w:szCs w:val="28"/>
        </w:rPr>
        <w:t xml:space="preserve">Существует ли регламентация с чьей-либо стороны относительно выбора организационной структуры предприятия? Обосновать. </w:t>
      </w:r>
    </w:p>
    <w:p w:rsidR="00D85B31" w:rsidRDefault="00F16C77" w:rsidP="00F63BE8">
      <w:pPr>
        <w:numPr>
          <w:ilvl w:val="0"/>
          <w:numId w:val="25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5B31">
        <w:rPr>
          <w:rFonts w:ascii="Times New Roman" w:hAnsi="Times New Roman"/>
          <w:sz w:val="28"/>
          <w:szCs w:val="28"/>
        </w:rPr>
        <w:t xml:space="preserve">Охарактеризовать линейную организационную структуру предприятия: ее достоинства и недостатки при организации контроллинга. </w:t>
      </w:r>
    </w:p>
    <w:p w:rsidR="00F63BE8" w:rsidRDefault="00F16C77" w:rsidP="00F63BE8">
      <w:pPr>
        <w:numPr>
          <w:ilvl w:val="0"/>
          <w:numId w:val="25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5B31">
        <w:rPr>
          <w:rFonts w:ascii="Times New Roman" w:hAnsi="Times New Roman"/>
          <w:sz w:val="28"/>
          <w:szCs w:val="28"/>
        </w:rPr>
        <w:t xml:space="preserve">Охарактеризовать штабную организационную структуру предприятия: ее достоинства и недостатки при организации контроллинга. </w:t>
      </w:r>
    </w:p>
    <w:p w:rsidR="00F63BE8" w:rsidRDefault="00F16C77" w:rsidP="00F63BE8">
      <w:pPr>
        <w:numPr>
          <w:ilvl w:val="0"/>
          <w:numId w:val="25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5B31">
        <w:rPr>
          <w:rFonts w:ascii="Times New Roman" w:hAnsi="Times New Roman"/>
          <w:sz w:val="28"/>
          <w:szCs w:val="28"/>
        </w:rPr>
        <w:t xml:space="preserve">Охарактеризовать структуру и состав службы Контроллинга. Перечислить основные функциональные обязанности ее работников. </w:t>
      </w:r>
    </w:p>
    <w:p w:rsidR="00F512BF" w:rsidRPr="00D85B31" w:rsidRDefault="00F16C77" w:rsidP="00F63BE8">
      <w:pPr>
        <w:numPr>
          <w:ilvl w:val="0"/>
          <w:numId w:val="25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5B31">
        <w:rPr>
          <w:rFonts w:ascii="Times New Roman" w:hAnsi="Times New Roman"/>
          <w:sz w:val="28"/>
          <w:szCs w:val="28"/>
        </w:rPr>
        <w:t xml:space="preserve">Какими документами представлено регламентное обеспечение службы контроллинга? </w:t>
      </w:r>
    </w:p>
    <w:p w:rsidR="00F16C77" w:rsidRDefault="00F16C77" w:rsidP="001D219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A36627" w:rsidRDefault="00C52F2D" w:rsidP="00424637">
      <w:pPr>
        <w:spacing w:after="0" w:line="240" w:lineRule="auto"/>
        <w:ind w:firstLine="300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hAnsi="Times New Roman"/>
          <w:b/>
          <w:snapToGrid w:val="0"/>
          <w:sz w:val="28"/>
        </w:rPr>
        <w:t xml:space="preserve">Тема 5. </w:t>
      </w:r>
      <w:r w:rsidR="00424637" w:rsidRPr="0033660A">
        <w:rPr>
          <w:rFonts w:ascii="Times New Roman" w:hAnsi="Times New Roman"/>
          <w:b/>
          <w:sz w:val="28"/>
          <w:szCs w:val="28"/>
        </w:rPr>
        <w:t>Внедрение контроллинга</w:t>
      </w:r>
    </w:p>
    <w:p w:rsidR="00424637" w:rsidRPr="00E139D7" w:rsidRDefault="00424637" w:rsidP="00424637">
      <w:pPr>
        <w:spacing w:after="0" w:line="240" w:lineRule="auto"/>
        <w:ind w:firstLine="300"/>
        <w:jc w:val="center"/>
        <w:rPr>
          <w:rFonts w:ascii="Times New Roman" w:hAnsi="Times New Roman"/>
          <w:snapToGrid w:val="0"/>
          <w:sz w:val="28"/>
        </w:rPr>
      </w:pPr>
    </w:p>
    <w:p w:rsidR="00A36627" w:rsidRPr="00DD3F75" w:rsidRDefault="00A36627" w:rsidP="00DD3F7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DD3F75">
        <w:rPr>
          <w:rFonts w:ascii="Times New Roman" w:hAnsi="Times New Roman"/>
          <w:b/>
          <w:sz w:val="28"/>
        </w:rPr>
        <w:t>Опорные элементы для изучения темы:</w:t>
      </w:r>
    </w:p>
    <w:p w:rsidR="00424637" w:rsidRDefault="00424637" w:rsidP="0042463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3660A">
        <w:rPr>
          <w:rFonts w:ascii="Times New Roman" w:hAnsi="Times New Roman"/>
          <w:sz w:val="28"/>
          <w:szCs w:val="28"/>
        </w:rPr>
        <w:t>Факторы, тормозящие внедрение контроллинга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3660A">
        <w:rPr>
          <w:rFonts w:ascii="Times New Roman" w:hAnsi="Times New Roman"/>
          <w:sz w:val="28"/>
          <w:szCs w:val="28"/>
        </w:rPr>
        <w:t>Непонимание сущности контроллинга.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60A">
        <w:rPr>
          <w:rFonts w:ascii="Times New Roman" w:hAnsi="Times New Roman"/>
          <w:sz w:val="28"/>
          <w:szCs w:val="28"/>
        </w:rPr>
        <w:t>Сложившиеся условия управления. Психологические проблемы.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60A">
        <w:rPr>
          <w:rFonts w:ascii="Times New Roman" w:hAnsi="Times New Roman"/>
          <w:sz w:val="28"/>
          <w:szCs w:val="28"/>
        </w:rPr>
        <w:t>Методологические вопросы управления.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60A">
        <w:rPr>
          <w:rFonts w:ascii="Times New Roman" w:hAnsi="Times New Roman"/>
          <w:sz w:val="28"/>
          <w:szCs w:val="28"/>
        </w:rPr>
        <w:t>Факторы-основания внедрения контроллинга Фазы внедрения контроллинга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3660A">
        <w:rPr>
          <w:rFonts w:ascii="Times New Roman" w:hAnsi="Times New Roman"/>
          <w:sz w:val="28"/>
          <w:szCs w:val="28"/>
        </w:rPr>
        <w:t xml:space="preserve">Вхождение контроллинга в «двери» предприятия. «Вживание» контроллинга в текущую деятельность предприятия. Упрочение позиций. Рост значимости и объема функций контроллинга. </w:t>
      </w:r>
    </w:p>
    <w:p w:rsidR="00424637" w:rsidRPr="00A9194C" w:rsidRDefault="00424637" w:rsidP="0042463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3660A">
        <w:rPr>
          <w:rFonts w:ascii="Times New Roman" w:hAnsi="Times New Roman"/>
          <w:sz w:val="28"/>
          <w:szCs w:val="28"/>
        </w:rPr>
        <w:t>Ошибки в понимании сущности и задач контроллинга. Ошибки в выборе целей. Избыточное или недостаточное количество информации. Ошибки в выборе источников информации.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60A">
        <w:rPr>
          <w:rFonts w:ascii="Times New Roman" w:hAnsi="Times New Roman"/>
          <w:sz w:val="28"/>
          <w:szCs w:val="28"/>
        </w:rPr>
        <w:t>Прочие ошибки.</w:t>
      </w:r>
    </w:p>
    <w:p w:rsidR="00DD3F75" w:rsidRDefault="00DD3F75" w:rsidP="00DD3F75">
      <w:pPr>
        <w:spacing w:after="0"/>
        <w:rPr>
          <w:rFonts w:ascii="Times New Roman" w:hAnsi="Times New Roman"/>
          <w:sz w:val="24"/>
          <w:szCs w:val="24"/>
        </w:rPr>
      </w:pPr>
    </w:p>
    <w:p w:rsidR="00DD3F75" w:rsidRPr="00DD3F75" w:rsidRDefault="00DD3F75" w:rsidP="00DD3F7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DD3F75">
        <w:rPr>
          <w:rFonts w:ascii="Times New Roman" w:hAnsi="Times New Roman"/>
          <w:b/>
          <w:sz w:val="28"/>
        </w:rPr>
        <w:t>Вопросы для самостоятельного изучения:</w:t>
      </w:r>
    </w:p>
    <w:p w:rsidR="00F63BE8" w:rsidRDefault="00F16C77" w:rsidP="00F63BE8">
      <w:pPr>
        <w:numPr>
          <w:ilvl w:val="0"/>
          <w:numId w:val="26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3BE8">
        <w:rPr>
          <w:rFonts w:ascii="Times New Roman" w:hAnsi="Times New Roman"/>
          <w:sz w:val="28"/>
          <w:szCs w:val="28"/>
        </w:rPr>
        <w:t xml:space="preserve">Основные этапы внедрения контроллинга в систему управления организацией. </w:t>
      </w:r>
    </w:p>
    <w:p w:rsidR="00F63BE8" w:rsidRDefault="00F16C77" w:rsidP="00F63BE8">
      <w:pPr>
        <w:numPr>
          <w:ilvl w:val="0"/>
          <w:numId w:val="26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3BE8">
        <w:rPr>
          <w:rFonts w:ascii="Times New Roman" w:hAnsi="Times New Roman"/>
          <w:sz w:val="28"/>
          <w:szCs w:val="28"/>
        </w:rPr>
        <w:t xml:space="preserve">Что предполагается осуществить при осуществлении целей и приоритетов развития организации? </w:t>
      </w:r>
    </w:p>
    <w:p w:rsidR="00F63BE8" w:rsidRDefault="00F16C77" w:rsidP="00F63BE8">
      <w:pPr>
        <w:numPr>
          <w:ilvl w:val="0"/>
          <w:numId w:val="26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3BE8">
        <w:rPr>
          <w:rFonts w:ascii="Times New Roman" w:hAnsi="Times New Roman"/>
          <w:sz w:val="28"/>
          <w:szCs w:val="28"/>
        </w:rPr>
        <w:t xml:space="preserve">Какова цель этапа разработки системы координации и контроля за процессом достижения конечных результатов деятельности организации? </w:t>
      </w:r>
    </w:p>
    <w:p w:rsidR="00F63BE8" w:rsidRDefault="00F16C77" w:rsidP="00F63BE8">
      <w:pPr>
        <w:numPr>
          <w:ilvl w:val="0"/>
          <w:numId w:val="26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3BE8">
        <w:rPr>
          <w:rFonts w:ascii="Times New Roman" w:hAnsi="Times New Roman"/>
          <w:sz w:val="28"/>
          <w:szCs w:val="28"/>
        </w:rPr>
        <w:t xml:space="preserve">Каков порядок расчета показателя рентабельности средств, вложенных в текущую деятельность? </w:t>
      </w:r>
    </w:p>
    <w:p w:rsidR="00F63BE8" w:rsidRDefault="00F16C77" w:rsidP="00F63BE8">
      <w:pPr>
        <w:numPr>
          <w:ilvl w:val="0"/>
          <w:numId w:val="26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3BE8">
        <w:rPr>
          <w:rFonts w:ascii="Times New Roman" w:hAnsi="Times New Roman"/>
          <w:sz w:val="28"/>
          <w:szCs w:val="28"/>
        </w:rPr>
        <w:t xml:space="preserve">Какова последовательность формирования внутренней отчетности структурных подразделений организации, связанной с выявлением отклонений подконтрольных показателей фактических от плановых? </w:t>
      </w:r>
    </w:p>
    <w:p w:rsidR="00E605DD" w:rsidRPr="00F63BE8" w:rsidRDefault="00F16C77" w:rsidP="00F63BE8">
      <w:pPr>
        <w:numPr>
          <w:ilvl w:val="0"/>
          <w:numId w:val="26"/>
        </w:numPr>
        <w:tabs>
          <w:tab w:val="clear" w:pos="1429"/>
          <w:tab w:val="num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3BE8">
        <w:rPr>
          <w:rFonts w:ascii="Times New Roman" w:hAnsi="Times New Roman"/>
          <w:sz w:val="28"/>
          <w:szCs w:val="28"/>
        </w:rPr>
        <w:t xml:space="preserve">Какова роль контроллингового центра по оптимизации прибыли в системе внутреннего документооборота организации? </w:t>
      </w:r>
    </w:p>
    <w:p w:rsidR="00F16C77" w:rsidRDefault="00F16C77" w:rsidP="00E139D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</w:rPr>
      </w:pPr>
    </w:p>
    <w:p w:rsidR="004371A1" w:rsidRDefault="004371A1" w:rsidP="00E139D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</w:rPr>
      </w:pPr>
    </w:p>
    <w:p w:rsidR="004371A1" w:rsidRDefault="004371A1" w:rsidP="00E139D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</w:rPr>
      </w:pPr>
    </w:p>
    <w:p w:rsidR="004371A1" w:rsidRPr="00E139D7" w:rsidRDefault="004371A1" w:rsidP="00E139D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</w:rPr>
      </w:pPr>
    </w:p>
    <w:p w:rsidR="003747D5" w:rsidRPr="00E139D7" w:rsidRDefault="003835DE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="003747D5" w:rsidRPr="00E139D7">
        <w:rPr>
          <w:rFonts w:ascii="Times New Roman" w:hAnsi="Times New Roman"/>
          <w:b/>
          <w:sz w:val="28"/>
          <w:szCs w:val="28"/>
        </w:rPr>
        <w:t>. Учебно-методическое обеспечение дисципли</w:t>
      </w:r>
      <w:r w:rsidR="00F520E4">
        <w:rPr>
          <w:rFonts w:ascii="Times New Roman" w:hAnsi="Times New Roman"/>
          <w:b/>
          <w:sz w:val="28"/>
          <w:szCs w:val="28"/>
        </w:rPr>
        <w:t>ны</w:t>
      </w:r>
    </w:p>
    <w:p w:rsidR="00424637" w:rsidRPr="007C251C" w:rsidRDefault="00424637" w:rsidP="0042463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251C">
        <w:rPr>
          <w:rFonts w:ascii="Times New Roman" w:eastAsia="Times New Roman" w:hAnsi="Times New Roman"/>
          <w:b/>
          <w:sz w:val="28"/>
          <w:szCs w:val="28"/>
          <w:lang w:eastAsia="ru-RU"/>
        </w:rPr>
        <w:t>Рекомендуемая литература</w:t>
      </w:r>
    </w:p>
    <w:p w:rsidR="004371A1" w:rsidRPr="00E2636D" w:rsidRDefault="004371A1" w:rsidP="004371A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636D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Основная</w:t>
      </w:r>
    </w:p>
    <w:tbl>
      <w:tblPr>
        <w:tblW w:w="0" w:type="auto"/>
        <w:tblLook w:val="01E0"/>
      </w:tblPr>
      <w:tblGrid>
        <w:gridCol w:w="9747"/>
      </w:tblGrid>
      <w:tr w:rsidR="004371A1" w:rsidRPr="00873CAC" w:rsidTr="00151CA6">
        <w:tc>
          <w:tcPr>
            <w:tcW w:w="9747" w:type="dxa"/>
            <w:vAlign w:val="center"/>
          </w:tcPr>
          <w:p w:rsidR="004371A1" w:rsidRPr="009441E0" w:rsidRDefault="004371A1" w:rsidP="004371A1">
            <w:pPr>
              <w:pStyle w:val="Default"/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ind w:left="0" w:firstLine="709"/>
              <w:jc w:val="both"/>
              <w:rPr>
                <w:sz w:val="28"/>
                <w:szCs w:val="28"/>
                <w:lang w:val="uk-UA"/>
              </w:rPr>
            </w:pPr>
            <w:r w:rsidRPr="009441E0">
              <w:rPr>
                <w:sz w:val="28"/>
                <w:szCs w:val="28"/>
              </w:rPr>
              <w:t>Ренгольд, О.В. Контроллинг [Электронный ресурс] : учебно-методическое пособие / О.В. Ренгольд. – Электрон. дан. – Омск : СибАДИ, 2018.</w:t>
            </w:r>
            <w:r w:rsidRPr="009441E0">
              <w:rPr>
                <w:sz w:val="28"/>
                <w:szCs w:val="28"/>
                <w:lang w:val="uk-UA"/>
              </w:rPr>
              <w:t xml:space="preserve">  – Режим доступа: https://cloud.mail.ru/public/hqmW/HRFu5deoW</w:t>
            </w:r>
          </w:p>
        </w:tc>
      </w:tr>
      <w:tr w:rsidR="004371A1" w:rsidRPr="00873CAC" w:rsidTr="00151CA6">
        <w:tc>
          <w:tcPr>
            <w:tcW w:w="9747" w:type="dxa"/>
            <w:vAlign w:val="center"/>
          </w:tcPr>
          <w:p w:rsidR="004371A1" w:rsidRPr="009441E0" w:rsidRDefault="004371A1" w:rsidP="004371A1">
            <w:pPr>
              <w:pStyle w:val="Default"/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9441E0">
              <w:rPr>
                <w:sz w:val="28"/>
                <w:szCs w:val="28"/>
              </w:rPr>
              <w:t>Никитина, Е. Б.. Управление затратами и контроллинг [Электронный ресурс]: учеб. пособие / Е. Б. Никитина, С. Л. Жуковская; Перм. гос. нац. исслед. ун-т. – Электрон. дан. – Пермь, 2019. – 129 с.</w:t>
            </w:r>
            <w:r w:rsidRPr="009441E0">
              <w:rPr>
                <w:sz w:val="28"/>
                <w:szCs w:val="28"/>
                <w:lang w:val="uk-UA"/>
              </w:rPr>
              <w:t xml:space="preserve"> – Режим доступа: https://cloud.mail.ru/public/MQAV/aazhz2dAs</w:t>
            </w:r>
          </w:p>
        </w:tc>
      </w:tr>
      <w:tr w:rsidR="004371A1" w:rsidRPr="00873CAC" w:rsidTr="00151CA6">
        <w:tc>
          <w:tcPr>
            <w:tcW w:w="9747" w:type="dxa"/>
            <w:vAlign w:val="center"/>
          </w:tcPr>
          <w:p w:rsidR="004371A1" w:rsidRPr="009441E0" w:rsidRDefault="004371A1" w:rsidP="004371A1">
            <w:pPr>
              <w:pStyle w:val="Default"/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9441E0">
              <w:rPr>
                <w:sz w:val="28"/>
                <w:szCs w:val="28"/>
              </w:rPr>
              <w:t xml:space="preserve">Ивашкевич, В.Б. Управленческий учет и контроллинг результативности бизнеса: учебное пособие </w:t>
            </w:r>
            <w:r w:rsidRPr="009441E0">
              <w:rPr>
                <w:color w:val="auto"/>
                <w:sz w:val="28"/>
                <w:szCs w:val="28"/>
              </w:rPr>
              <w:t xml:space="preserve">[Электронный ресурс] </w:t>
            </w:r>
            <w:r w:rsidRPr="009441E0">
              <w:rPr>
                <w:sz w:val="28"/>
                <w:szCs w:val="28"/>
              </w:rPr>
              <w:t xml:space="preserve">/ В.Б. Ивашкевич, А.И. Шигаев. – Казань: Казан. ун-т, 2019. – 117 с. </w:t>
            </w:r>
            <w:r w:rsidRPr="009441E0">
              <w:rPr>
                <w:sz w:val="28"/>
                <w:szCs w:val="28"/>
                <w:lang w:val="uk-UA"/>
              </w:rPr>
              <w:t>– Режим доступа: https://cloud.mail.ru/public/cUbP/g5K5h4h1W</w:t>
            </w:r>
          </w:p>
        </w:tc>
      </w:tr>
      <w:tr w:rsidR="004371A1" w:rsidRPr="00873CAC" w:rsidTr="00151CA6">
        <w:tc>
          <w:tcPr>
            <w:tcW w:w="9747" w:type="dxa"/>
            <w:vAlign w:val="center"/>
          </w:tcPr>
          <w:p w:rsidR="004371A1" w:rsidRPr="009441E0" w:rsidRDefault="004371A1" w:rsidP="004371A1">
            <w:pPr>
              <w:pStyle w:val="Default"/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9441E0">
              <w:rPr>
                <w:sz w:val="28"/>
                <w:szCs w:val="28"/>
              </w:rPr>
              <w:t>Предпринимательство: от идеи до рынка: учебно-методическое пособие [Электронный ресурс] / Под редакцией д.э.н., проф. Н. П. Иващенко. – М.: Экономический факультет МГУ имени М.В. Ломоносова, 2020. – 332 с. – Режим доступа:  https://cloud.mail.ru/public/nL2c/UHY8RmNow</w:t>
            </w:r>
          </w:p>
        </w:tc>
      </w:tr>
      <w:tr w:rsidR="004371A1" w:rsidRPr="00873CAC" w:rsidTr="00151CA6">
        <w:tc>
          <w:tcPr>
            <w:tcW w:w="9747" w:type="dxa"/>
            <w:vAlign w:val="center"/>
          </w:tcPr>
          <w:p w:rsidR="004371A1" w:rsidRPr="009441E0" w:rsidRDefault="004371A1" w:rsidP="004371A1">
            <w:pPr>
              <w:pStyle w:val="Default"/>
              <w:widowControl w:val="0"/>
              <w:numPr>
                <w:ilvl w:val="0"/>
                <w:numId w:val="31"/>
              </w:numPr>
              <w:tabs>
                <w:tab w:val="left" w:pos="11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9441E0">
              <w:rPr>
                <w:sz w:val="28"/>
                <w:szCs w:val="28"/>
              </w:rPr>
              <w:t xml:space="preserve">Вертоградов, В.А. Сборник кейсов и практических заданий по управленческим дисциплинам: учебно-методическое пособие для направления «Менеджмент» </w:t>
            </w:r>
            <w:r w:rsidRPr="009441E0">
              <w:rPr>
                <w:color w:val="auto"/>
                <w:sz w:val="28"/>
                <w:szCs w:val="28"/>
              </w:rPr>
              <w:t xml:space="preserve">[Электронный ресурс] </w:t>
            </w:r>
            <w:r w:rsidRPr="009441E0">
              <w:rPr>
                <w:sz w:val="28"/>
                <w:szCs w:val="28"/>
              </w:rPr>
              <w:t xml:space="preserve">/ В.А. Вертоградов,  О.А. Золотина, А.Г. Миракян, И.П. Суслова, С.В. Щелокова. – М.: Экономический факультет МГУ имени М. В. Ломоносова, 2021. – 162 с. </w:t>
            </w:r>
            <w:r w:rsidRPr="009441E0">
              <w:rPr>
                <w:color w:val="auto"/>
                <w:sz w:val="28"/>
                <w:szCs w:val="28"/>
              </w:rPr>
              <w:t>– Режим доступа: https://cloud.mail.ru/public/gyx9/h7rFG7PE9</w:t>
            </w:r>
          </w:p>
        </w:tc>
      </w:tr>
    </w:tbl>
    <w:p w:rsidR="004371A1" w:rsidRPr="009441E0" w:rsidRDefault="004371A1" w:rsidP="004371A1">
      <w:pPr>
        <w:pStyle w:val="Default"/>
        <w:widowControl w:val="0"/>
        <w:tabs>
          <w:tab w:val="left" w:pos="1134"/>
        </w:tabs>
        <w:jc w:val="both"/>
        <w:rPr>
          <w:sz w:val="28"/>
          <w:szCs w:val="28"/>
        </w:rPr>
      </w:pPr>
    </w:p>
    <w:p w:rsidR="004371A1" w:rsidRPr="00E2636D" w:rsidRDefault="004371A1" w:rsidP="004371A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636D">
        <w:rPr>
          <w:rFonts w:ascii="Times New Roman" w:eastAsia="Times New Roman" w:hAnsi="Times New Roman"/>
          <w:b/>
          <w:sz w:val="28"/>
          <w:szCs w:val="28"/>
          <w:lang w:eastAsia="ru-RU"/>
        </w:rPr>
        <w:t>Дополнительная</w:t>
      </w:r>
    </w:p>
    <w:tbl>
      <w:tblPr>
        <w:tblW w:w="0" w:type="auto"/>
        <w:tblLook w:val="01E0"/>
      </w:tblPr>
      <w:tblGrid>
        <w:gridCol w:w="9747"/>
      </w:tblGrid>
      <w:tr w:rsidR="004371A1" w:rsidRPr="00873CAC" w:rsidTr="00151CA6">
        <w:tc>
          <w:tcPr>
            <w:tcW w:w="9747" w:type="dxa"/>
            <w:vAlign w:val="center"/>
          </w:tcPr>
          <w:p w:rsidR="004371A1" w:rsidRPr="009441E0" w:rsidRDefault="004371A1" w:rsidP="004371A1">
            <w:pPr>
              <w:pStyle w:val="Default"/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ind w:left="0" w:firstLine="709"/>
              <w:jc w:val="both"/>
              <w:rPr>
                <w:sz w:val="28"/>
                <w:szCs w:val="28"/>
                <w:lang w:val="uk-UA"/>
              </w:rPr>
            </w:pPr>
            <w:r w:rsidRPr="009441E0">
              <w:rPr>
                <w:sz w:val="28"/>
                <w:szCs w:val="28"/>
              </w:rPr>
              <w:t xml:space="preserve">Павленков М. Н. Контроллинг  </w:t>
            </w:r>
            <w:r w:rsidRPr="009441E0">
              <w:rPr>
                <w:sz w:val="28"/>
                <w:szCs w:val="28"/>
                <w:lang w:val="uk-UA"/>
              </w:rPr>
              <w:t xml:space="preserve">[Электронный ресурс] </w:t>
            </w:r>
            <w:r w:rsidRPr="009441E0">
              <w:rPr>
                <w:sz w:val="28"/>
                <w:szCs w:val="28"/>
              </w:rPr>
              <w:t xml:space="preserve">/ М. Н. Павленков. – Нижний Новгород: Изд-во, ННГУ, 2016. – 167с. </w:t>
            </w:r>
            <w:r w:rsidRPr="009441E0">
              <w:rPr>
                <w:sz w:val="28"/>
                <w:szCs w:val="28"/>
                <w:lang w:val="uk-UA"/>
              </w:rPr>
              <w:t>– Режим доступа: https://cloud.mail.ru/public/8Qzu/KaNdFrmDp</w:t>
            </w:r>
          </w:p>
        </w:tc>
      </w:tr>
      <w:tr w:rsidR="004371A1" w:rsidRPr="00873CAC" w:rsidTr="00151CA6">
        <w:tc>
          <w:tcPr>
            <w:tcW w:w="9747" w:type="dxa"/>
            <w:vAlign w:val="center"/>
          </w:tcPr>
          <w:p w:rsidR="004371A1" w:rsidRPr="009441E0" w:rsidRDefault="004371A1" w:rsidP="004371A1">
            <w:pPr>
              <w:pStyle w:val="Default"/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9441E0">
              <w:rPr>
                <w:color w:val="auto"/>
                <w:sz w:val="28"/>
                <w:szCs w:val="28"/>
              </w:rPr>
              <w:t>Ильина, А. В. Управленческий учет : учеб. пособие [Электронный ресурс] / А. В. Ильина, Н. Н. Илышева. – Екатеринбург: Изд-во Урал. ун-та, 2016. – 180 с. – Режим доступа: https://cloud.mail.ru/public/4bRa/wQGYnoH8p</w:t>
            </w:r>
          </w:p>
        </w:tc>
      </w:tr>
      <w:tr w:rsidR="004371A1" w:rsidRPr="00873CAC" w:rsidTr="00151CA6">
        <w:tc>
          <w:tcPr>
            <w:tcW w:w="9747" w:type="dxa"/>
            <w:vAlign w:val="center"/>
          </w:tcPr>
          <w:p w:rsidR="004371A1" w:rsidRPr="009441E0" w:rsidRDefault="004371A1" w:rsidP="004371A1">
            <w:pPr>
              <w:numPr>
                <w:ilvl w:val="0"/>
                <w:numId w:val="32"/>
              </w:numPr>
              <w:spacing w:after="0" w:line="240" w:lineRule="auto"/>
              <w:ind w:left="0" w:firstLine="709"/>
              <w:jc w:val="both"/>
              <w:rPr>
                <w:sz w:val="28"/>
                <w:szCs w:val="28"/>
              </w:rPr>
            </w:pPr>
            <w:r w:rsidRPr="009441E0">
              <w:rPr>
                <w:sz w:val="28"/>
                <w:szCs w:val="28"/>
              </w:rPr>
              <w:t>Перспективные математические и инструментальные методы контроллинга. Под научной ред. проф. С.Г. Фалько. Монография (научное издание)</w:t>
            </w:r>
            <w:r w:rsidRPr="009441E0">
              <w:rPr>
                <w:sz w:val="28"/>
                <w:szCs w:val="28"/>
                <w:lang w:val="uk-UA"/>
              </w:rPr>
              <w:t xml:space="preserve"> [Электронный ресурс]</w:t>
            </w:r>
            <w:r w:rsidRPr="009441E0">
              <w:rPr>
                <w:sz w:val="28"/>
                <w:szCs w:val="28"/>
              </w:rPr>
              <w:t xml:space="preserve"> – Краснодар, КубГАУ. 2015. – 600 с. </w:t>
            </w:r>
            <w:r w:rsidRPr="009441E0">
              <w:rPr>
                <w:sz w:val="28"/>
                <w:szCs w:val="28"/>
                <w:lang w:val="uk-UA"/>
              </w:rPr>
              <w:t>–  Режим доступа: https://cloud.mail.ru/public/CDNr/rub72N9sQ</w:t>
            </w:r>
          </w:p>
        </w:tc>
      </w:tr>
      <w:tr w:rsidR="004371A1" w:rsidRPr="00873CAC" w:rsidTr="00151CA6">
        <w:tc>
          <w:tcPr>
            <w:tcW w:w="9747" w:type="dxa"/>
            <w:vAlign w:val="center"/>
          </w:tcPr>
          <w:p w:rsidR="004371A1" w:rsidRPr="009441E0" w:rsidRDefault="004371A1" w:rsidP="004371A1">
            <w:pPr>
              <w:pStyle w:val="Default"/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ind w:left="0" w:firstLine="709"/>
              <w:jc w:val="both"/>
              <w:rPr>
                <w:sz w:val="28"/>
                <w:szCs w:val="28"/>
                <w:lang w:val="uk-UA"/>
              </w:rPr>
            </w:pPr>
            <w:r w:rsidRPr="009441E0">
              <w:rPr>
                <w:sz w:val="28"/>
                <w:szCs w:val="28"/>
              </w:rPr>
              <w:t xml:space="preserve">Старцева, Н. Н. Аудит и контроллинг персонала : учеб. пособие </w:t>
            </w:r>
            <w:r w:rsidRPr="009441E0">
              <w:rPr>
                <w:sz w:val="28"/>
                <w:szCs w:val="28"/>
                <w:lang w:val="uk-UA"/>
              </w:rPr>
              <w:t xml:space="preserve">[Электронный ресурс] </w:t>
            </w:r>
            <w:r w:rsidRPr="009441E0">
              <w:rPr>
                <w:sz w:val="28"/>
                <w:szCs w:val="28"/>
              </w:rPr>
              <w:t xml:space="preserve">/ Н. Н. Старцева. – Екатеринбург : УрГУПС, 2016. – 151 с. </w:t>
            </w:r>
            <w:r w:rsidRPr="009441E0">
              <w:rPr>
                <w:sz w:val="28"/>
                <w:szCs w:val="28"/>
                <w:lang w:val="uk-UA"/>
              </w:rPr>
              <w:t>–  Режим доступа: https://cloud.mail.ru/public/Jvaq/e13E8npNP</w:t>
            </w:r>
          </w:p>
        </w:tc>
      </w:tr>
      <w:tr w:rsidR="004371A1" w:rsidRPr="00873CAC" w:rsidTr="00151CA6">
        <w:tc>
          <w:tcPr>
            <w:tcW w:w="9747" w:type="dxa"/>
            <w:vAlign w:val="center"/>
          </w:tcPr>
          <w:p w:rsidR="004371A1" w:rsidRPr="009441E0" w:rsidRDefault="004371A1" w:rsidP="004371A1">
            <w:pPr>
              <w:pStyle w:val="Default"/>
              <w:widowControl w:val="0"/>
              <w:numPr>
                <w:ilvl w:val="0"/>
                <w:numId w:val="32"/>
              </w:numPr>
              <w:tabs>
                <w:tab w:val="left" w:pos="1134"/>
              </w:tabs>
              <w:ind w:left="0" w:firstLine="709"/>
              <w:jc w:val="both"/>
              <w:rPr>
                <w:sz w:val="28"/>
                <w:szCs w:val="28"/>
                <w:lang w:val="uk-UA"/>
              </w:rPr>
            </w:pPr>
            <w:r w:rsidRPr="009441E0">
              <w:rPr>
                <w:sz w:val="28"/>
                <w:szCs w:val="28"/>
                <w:lang w:val="uk-UA"/>
              </w:rPr>
              <w:t xml:space="preserve">Мизиковский, И. Е.Управленческий учет. Учебно-методическое пособие </w:t>
            </w:r>
            <w:r w:rsidRPr="009441E0">
              <w:rPr>
                <w:sz w:val="28"/>
                <w:szCs w:val="28"/>
                <w:lang w:val="uk-UA"/>
              </w:rPr>
              <w:sym w:font="Symbol" w:char="F05B"/>
            </w:r>
            <w:r w:rsidRPr="009441E0">
              <w:rPr>
                <w:sz w:val="28"/>
                <w:szCs w:val="28"/>
                <w:lang w:val="uk-UA"/>
              </w:rPr>
              <w:t>Электронный ресурс</w:t>
            </w:r>
            <w:r w:rsidRPr="009441E0">
              <w:rPr>
                <w:sz w:val="28"/>
                <w:szCs w:val="28"/>
                <w:lang w:val="uk-UA"/>
              </w:rPr>
              <w:sym w:font="Symbol" w:char="F05D"/>
            </w:r>
            <w:r w:rsidRPr="009441E0">
              <w:rPr>
                <w:sz w:val="28"/>
                <w:szCs w:val="28"/>
                <w:lang w:val="uk-UA"/>
              </w:rPr>
              <w:t xml:space="preserve">/ Мизиковский И.Е., Лохина И.Н. – Нижний Новгород: Нижегородский государственный университет им. Н.И. Лобачевского, 2015. - Режим доступа: </w:t>
            </w:r>
            <w:hyperlink r:id="rId14" w:history="1">
              <w:r w:rsidRPr="009441E0">
                <w:rPr>
                  <w:sz w:val="28"/>
                  <w:szCs w:val="28"/>
                  <w:lang w:val="uk-UA"/>
                </w:rPr>
                <w:t>https://cloud.mail.ru/public/5UE8/9CgYBDUcX</w:t>
              </w:r>
            </w:hyperlink>
          </w:p>
        </w:tc>
      </w:tr>
    </w:tbl>
    <w:p w:rsidR="005B06E2" w:rsidRPr="005B06E2" w:rsidRDefault="005B06E2" w:rsidP="005B06E2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5B06E2" w:rsidRPr="005B06E2" w:rsidRDefault="005B06E2" w:rsidP="005B06E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B06E2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>Периодическая</w:t>
      </w:r>
    </w:p>
    <w:p w:rsidR="005B06E2" w:rsidRPr="005B06E2" w:rsidRDefault="005B06E2" w:rsidP="005B06E2">
      <w:pPr>
        <w:pStyle w:val="Default"/>
        <w:widowControl w:val="0"/>
        <w:numPr>
          <w:ilvl w:val="0"/>
          <w:numId w:val="17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color w:val="auto"/>
          <w:sz w:val="28"/>
          <w:szCs w:val="28"/>
        </w:rPr>
      </w:pPr>
      <w:r w:rsidRPr="005B06E2">
        <w:rPr>
          <w:sz w:val="28"/>
          <w:szCs w:val="28"/>
          <w:lang w:val="uk-UA"/>
        </w:rPr>
        <w:t xml:space="preserve">Контроллинг </w:t>
      </w:r>
      <w:r w:rsidRPr="005B06E2">
        <w:rPr>
          <w:color w:val="auto"/>
          <w:sz w:val="28"/>
          <w:szCs w:val="28"/>
        </w:rPr>
        <w:t xml:space="preserve">(электронный журнал). – </w:t>
      </w:r>
      <w:r w:rsidRPr="005B06E2">
        <w:rPr>
          <w:color w:val="auto"/>
          <w:sz w:val="28"/>
          <w:szCs w:val="28"/>
        </w:rPr>
        <w:sym w:font="Symbol" w:char="F05B"/>
      </w:r>
      <w:r w:rsidRPr="005B06E2">
        <w:rPr>
          <w:color w:val="auto"/>
          <w:sz w:val="28"/>
          <w:szCs w:val="28"/>
        </w:rPr>
        <w:t>Электронный ресурс</w:t>
      </w:r>
      <w:r w:rsidRPr="005B06E2">
        <w:rPr>
          <w:color w:val="auto"/>
          <w:sz w:val="28"/>
          <w:szCs w:val="28"/>
        </w:rPr>
        <w:sym w:font="Symbol" w:char="F05D"/>
      </w:r>
      <w:r w:rsidRPr="005B06E2">
        <w:rPr>
          <w:color w:val="auto"/>
          <w:sz w:val="28"/>
          <w:szCs w:val="28"/>
        </w:rPr>
        <w:t>. – Режим доступа: http://controlling.ru/magazine/</w:t>
      </w:r>
    </w:p>
    <w:p w:rsidR="005B06E2" w:rsidRPr="005B06E2" w:rsidRDefault="005B06E2" w:rsidP="005B06E2">
      <w:pPr>
        <w:pStyle w:val="Default"/>
        <w:widowControl w:val="0"/>
        <w:numPr>
          <w:ilvl w:val="0"/>
          <w:numId w:val="17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color w:val="auto"/>
          <w:sz w:val="28"/>
          <w:szCs w:val="28"/>
        </w:rPr>
      </w:pPr>
      <w:r w:rsidRPr="005B06E2">
        <w:rPr>
          <w:color w:val="auto"/>
          <w:sz w:val="28"/>
          <w:szCs w:val="28"/>
        </w:rPr>
        <w:t xml:space="preserve">Вопросы управления (журнал). – </w:t>
      </w:r>
      <w:r w:rsidRPr="005B06E2">
        <w:rPr>
          <w:color w:val="auto"/>
          <w:sz w:val="28"/>
          <w:szCs w:val="28"/>
        </w:rPr>
        <w:sym w:font="Symbol" w:char="F05B"/>
      </w:r>
      <w:r w:rsidRPr="005B06E2">
        <w:rPr>
          <w:color w:val="auto"/>
          <w:sz w:val="28"/>
          <w:szCs w:val="28"/>
        </w:rPr>
        <w:t>Электронный ресурс</w:t>
      </w:r>
      <w:r w:rsidRPr="005B06E2">
        <w:rPr>
          <w:color w:val="auto"/>
          <w:sz w:val="28"/>
          <w:szCs w:val="28"/>
        </w:rPr>
        <w:sym w:font="Symbol" w:char="F05D"/>
      </w:r>
      <w:r w:rsidRPr="005B06E2">
        <w:rPr>
          <w:color w:val="auto"/>
          <w:sz w:val="28"/>
          <w:szCs w:val="28"/>
        </w:rPr>
        <w:t xml:space="preserve">. – Режим доступа: </w:t>
      </w:r>
      <w:hyperlink r:id="rId15" w:history="1">
        <w:r w:rsidRPr="005B06E2">
          <w:rPr>
            <w:rStyle w:val="a9"/>
            <w:color w:val="auto"/>
            <w:sz w:val="28"/>
            <w:szCs w:val="28"/>
            <w:u w:val="none"/>
          </w:rPr>
          <w:t>http://vestnik.uapa.ru/ru/about/</w:t>
        </w:r>
      </w:hyperlink>
    </w:p>
    <w:p w:rsidR="005B06E2" w:rsidRPr="005B06E2" w:rsidRDefault="005B06E2" w:rsidP="005B06E2">
      <w:pPr>
        <w:pStyle w:val="Default"/>
        <w:widowControl w:val="0"/>
        <w:numPr>
          <w:ilvl w:val="0"/>
          <w:numId w:val="17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color w:val="auto"/>
          <w:sz w:val="28"/>
          <w:szCs w:val="28"/>
        </w:rPr>
      </w:pPr>
      <w:r w:rsidRPr="005B06E2">
        <w:rPr>
          <w:sz w:val="28"/>
          <w:szCs w:val="28"/>
          <w:lang w:val="uk-UA"/>
        </w:rPr>
        <w:t xml:space="preserve">Управление экономическими системами (Электронный научный журнал). – </w:t>
      </w:r>
      <w:r w:rsidRPr="005B06E2">
        <w:rPr>
          <w:sz w:val="28"/>
          <w:szCs w:val="28"/>
          <w:lang w:val="uk-UA"/>
        </w:rPr>
        <w:sym w:font="Symbol" w:char="F05B"/>
      </w:r>
      <w:r w:rsidRPr="005B06E2">
        <w:rPr>
          <w:sz w:val="28"/>
          <w:szCs w:val="28"/>
          <w:lang w:val="uk-UA"/>
        </w:rPr>
        <w:t>Электронный ресурс</w:t>
      </w:r>
      <w:r w:rsidRPr="005B06E2">
        <w:rPr>
          <w:sz w:val="28"/>
          <w:szCs w:val="28"/>
          <w:lang w:val="uk-UA"/>
        </w:rPr>
        <w:sym w:font="Symbol" w:char="F05D"/>
      </w:r>
      <w:r w:rsidRPr="005B06E2">
        <w:rPr>
          <w:sz w:val="28"/>
          <w:szCs w:val="28"/>
          <w:lang w:val="uk-UA"/>
        </w:rPr>
        <w:t xml:space="preserve">. – Режим доступа:  </w:t>
      </w:r>
      <w:hyperlink r:id="rId16" w:history="1">
        <w:r w:rsidRPr="005B06E2">
          <w:rPr>
            <w:sz w:val="28"/>
            <w:szCs w:val="28"/>
            <w:lang w:val="uk-UA"/>
          </w:rPr>
          <w:t>http://uecs.ru/index.php</w:t>
        </w:r>
      </w:hyperlink>
    </w:p>
    <w:p w:rsidR="005B06E2" w:rsidRPr="005B06E2" w:rsidRDefault="005B06E2" w:rsidP="005B06E2">
      <w:pPr>
        <w:pStyle w:val="Default"/>
        <w:widowControl w:val="0"/>
        <w:tabs>
          <w:tab w:val="left" w:pos="1134"/>
        </w:tabs>
        <w:jc w:val="both"/>
        <w:rPr>
          <w:b/>
          <w:sz w:val="28"/>
          <w:szCs w:val="28"/>
        </w:rPr>
      </w:pPr>
    </w:p>
    <w:p w:rsidR="005B06E2" w:rsidRPr="005B06E2" w:rsidRDefault="005B06E2" w:rsidP="005B06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06E2">
        <w:rPr>
          <w:rFonts w:ascii="Times New Roman" w:hAnsi="Times New Roman"/>
          <w:b/>
          <w:sz w:val="28"/>
          <w:szCs w:val="28"/>
          <w:lang w:eastAsia="ru-RU"/>
        </w:rPr>
        <w:t>Интернет-ресурсы</w:t>
      </w:r>
    </w:p>
    <w:p w:rsidR="005B06E2" w:rsidRPr="005B06E2" w:rsidRDefault="005B06E2" w:rsidP="005B06E2">
      <w:pPr>
        <w:pStyle w:val="Default"/>
        <w:widowControl w:val="0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5B06E2">
        <w:rPr>
          <w:color w:val="auto"/>
          <w:sz w:val="28"/>
          <w:szCs w:val="28"/>
        </w:rPr>
        <w:t xml:space="preserve">Министерство финансов ДНР. – </w:t>
      </w:r>
      <w:r w:rsidRPr="005B06E2">
        <w:rPr>
          <w:color w:val="auto"/>
          <w:sz w:val="28"/>
          <w:szCs w:val="28"/>
        </w:rPr>
        <w:sym w:font="Symbol" w:char="F05B"/>
      </w:r>
      <w:r w:rsidRPr="005B06E2">
        <w:rPr>
          <w:color w:val="auto"/>
          <w:sz w:val="28"/>
          <w:szCs w:val="28"/>
        </w:rPr>
        <w:t>Электронный ресурс</w:t>
      </w:r>
      <w:r w:rsidRPr="005B06E2">
        <w:rPr>
          <w:color w:val="auto"/>
          <w:sz w:val="28"/>
          <w:szCs w:val="28"/>
        </w:rPr>
        <w:sym w:font="Symbol" w:char="F05D"/>
      </w:r>
      <w:r w:rsidRPr="005B06E2">
        <w:rPr>
          <w:color w:val="auto"/>
          <w:sz w:val="28"/>
          <w:szCs w:val="28"/>
        </w:rPr>
        <w:t xml:space="preserve">. – Режим доступа: </w:t>
      </w:r>
      <w:hyperlink r:id="rId17" w:history="1">
        <w:r w:rsidRPr="005B06E2">
          <w:rPr>
            <w:color w:val="auto"/>
            <w:sz w:val="28"/>
            <w:szCs w:val="28"/>
          </w:rPr>
          <w:t>https://minfindnr.ru/</w:t>
        </w:r>
      </w:hyperlink>
    </w:p>
    <w:p w:rsidR="005B06E2" w:rsidRPr="005B06E2" w:rsidRDefault="005B06E2" w:rsidP="005B06E2">
      <w:pPr>
        <w:pStyle w:val="Default"/>
        <w:widowControl w:val="0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5B06E2">
        <w:rPr>
          <w:color w:val="auto"/>
          <w:sz w:val="28"/>
          <w:szCs w:val="28"/>
        </w:rPr>
        <w:t xml:space="preserve">Министерство доходов и сборов ДНР  – </w:t>
      </w:r>
      <w:r w:rsidRPr="005B06E2">
        <w:rPr>
          <w:color w:val="auto"/>
          <w:sz w:val="28"/>
          <w:szCs w:val="28"/>
        </w:rPr>
        <w:sym w:font="Symbol" w:char="F05B"/>
      </w:r>
      <w:r w:rsidRPr="005B06E2">
        <w:rPr>
          <w:color w:val="auto"/>
          <w:sz w:val="28"/>
          <w:szCs w:val="28"/>
        </w:rPr>
        <w:t>Электронный ресурс</w:t>
      </w:r>
      <w:r w:rsidRPr="005B06E2">
        <w:rPr>
          <w:color w:val="auto"/>
          <w:sz w:val="28"/>
          <w:szCs w:val="28"/>
        </w:rPr>
        <w:sym w:font="Symbol" w:char="F05D"/>
      </w:r>
      <w:r w:rsidRPr="005B06E2">
        <w:rPr>
          <w:color w:val="auto"/>
          <w:sz w:val="28"/>
          <w:szCs w:val="28"/>
        </w:rPr>
        <w:t xml:space="preserve">. – Режим доступа: </w:t>
      </w:r>
      <w:hyperlink r:id="rId18" w:history="1">
        <w:r w:rsidRPr="005B06E2">
          <w:rPr>
            <w:color w:val="auto"/>
            <w:sz w:val="28"/>
            <w:szCs w:val="28"/>
          </w:rPr>
          <w:t>http://mdsdnr.ru/</w:t>
        </w:r>
      </w:hyperlink>
    </w:p>
    <w:p w:rsidR="005B06E2" w:rsidRPr="005B06E2" w:rsidRDefault="005B06E2" w:rsidP="005B06E2">
      <w:pPr>
        <w:pStyle w:val="Default"/>
        <w:widowControl w:val="0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5B06E2">
        <w:rPr>
          <w:color w:val="auto"/>
          <w:sz w:val="28"/>
          <w:szCs w:val="28"/>
        </w:rPr>
        <w:t xml:space="preserve">ДНР – Консалтинг. – </w:t>
      </w:r>
      <w:r w:rsidRPr="005B06E2">
        <w:rPr>
          <w:color w:val="auto"/>
          <w:sz w:val="28"/>
          <w:szCs w:val="28"/>
        </w:rPr>
        <w:sym w:font="Symbol" w:char="F05B"/>
      </w:r>
      <w:r w:rsidRPr="005B06E2">
        <w:rPr>
          <w:color w:val="auto"/>
          <w:sz w:val="28"/>
          <w:szCs w:val="28"/>
        </w:rPr>
        <w:t>Электронный ресурс</w:t>
      </w:r>
      <w:r w:rsidRPr="005B06E2">
        <w:rPr>
          <w:color w:val="auto"/>
          <w:sz w:val="28"/>
          <w:szCs w:val="28"/>
        </w:rPr>
        <w:sym w:font="Symbol" w:char="F05D"/>
      </w:r>
      <w:r w:rsidRPr="005B06E2">
        <w:rPr>
          <w:color w:val="auto"/>
          <w:sz w:val="28"/>
          <w:szCs w:val="28"/>
        </w:rPr>
        <w:t>. – Режим доступа: http://buka-consult.com/</w:t>
      </w:r>
    </w:p>
    <w:p w:rsidR="00234EAC" w:rsidRDefault="00234EAC" w:rsidP="005B06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2F2D" w:rsidRPr="00E139D7" w:rsidRDefault="003835DE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C52F2D" w:rsidRPr="00E139D7">
        <w:rPr>
          <w:rFonts w:ascii="Times New Roman" w:hAnsi="Times New Roman"/>
          <w:b/>
          <w:sz w:val="28"/>
          <w:szCs w:val="28"/>
        </w:rPr>
        <w:t>. Контрольные вопросы для самоподготовки</w:t>
      </w:r>
    </w:p>
    <w:p w:rsidR="00424637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Основные причины реформирования предприятий.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факторов неопределенности.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Основные модели управления организацией.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модели механической конструкции организации (Модель 1).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модели, сформированной по принципу разделения труда (Модель 2).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модели, представляемой в виде сложной иерархической системы (Модель 3).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модели, представляемой как общественные организации (Модель 4).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Основные отличия немецкой и американской моделей контроллинга.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концепции контроллинга «Управленческий учет».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концепции «Управленческая информационная система».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концепции «Координация планирования».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концепции «Координация процесса принятия решений».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Основные составляющие контроллинга.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Основные элементы контроллинга.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Основные взаимосвязи контроллинга с другими самостоятельными видами правленческой деятельности.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Определения контроллинга.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Понятие методологии исследования.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Основные этапы исследования.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Основные требования, предъявляемые к научному методу исследования.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Характеристика научных методов экономического исследования.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Основные задачи концепции контроллинга, которые необходимо исследовать и решить.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Базовые положения контроллинга, характерные дл промышленного предприятия.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Объект и предмет контроллинга промышленного предприятия.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Важнейшие закономерности контроллинга.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Общие и специальные принципы контроллинга.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Цели в системе контроллинга: требования, правила, главная цель.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Основные функции контроллинга.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Стратегический и оперативный контроллинг: отличие, цели, задачи.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Анализ внешней и внутренней среды предприятия основные задачи и методы.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Анализ внешней и внутренней среды предприятия основные задачи и методы.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Планирование стратегических целей: основные перспективы сбалансированной системы показателей.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Прогнозирование: основные задачи и методы.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Стратегическое планирование и анализ стратегических сфер деятельности: основные задачи и методы.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Оперативное планирование: основные задачи и методы.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Управление рисками: основные задачи и методы.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Типовые требования к формированию системы контроллинга.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Состав основных блоков структурной модели системы контроллинга.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«Блока методов и инструментов».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«Блока информационного обеспечения».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«Блока анализа».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«Блока планирования целей».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«Блока прогнозирования».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«Блока управления рисками».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«Блока стратегического планирования».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«Блока текущего планирования».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«Блока функционального планирования».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«Блока  финансового планирования».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структуры управления службой контроллинга (альтернатива 1).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структуры управления службой контроллинга (альтернатива 2).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Краткая характеристика структуры управления службой контроллинга (альтернатива 3).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Основные требования к профессиональной компетенции контроллера.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Краткая характеристика специальных обязанностей контроллера.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Основные функции и задачи контроллера.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Факторы, тормозящие внедрение контроллинга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Факторы-основания внедрения контроллинга 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Фазы внедрения контроллинга</w:t>
      </w:r>
    </w:p>
    <w:p w:rsidR="00424637" w:rsidRPr="005D74CE" w:rsidRDefault="00424637" w:rsidP="00424637">
      <w:pPr>
        <w:numPr>
          <w:ilvl w:val="0"/>
          <w:numId w:val="1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4CE">
        <w:rPr>
          <w:rFonts w:ascii="Times New Roman" w:eastAsia="Times New Roman" w:hAnsi="Times New Roman"/>
          <w:sz w:val="28"/>
          <w:szCs w:val="28"/>
          <w:lang w:eastAsia="ru-RU"/>
        </w:rPr>
        <w:t>Типичные ошибки при внедрении контроллинга</w:t>
      </w:r>
    </w:p>
    <w:p w:rsidR="00805455" w:rsidRPr="00E139D7" w:rsidRDefault="00805455" w:rsidP="00E139D7">
      <w:pPr>
        <w:pStyle w:val="1a"/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ind w:left="0"/>
        <w:jc w:val="both"/>
        <w:rPr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Pr="00E139D7">
        <w:rPr>
          <w:rFonts w:ascii="Times New Roman" w:hAnsi="Times New Roman"/>
          <w:sz w:val="28"/>
          <w:szCs w:val="28"/>
        </w:rPr>
        <w:lastRenderedPageBreak/>
        <w:t>Олеся Анатольевна Сизоненко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424637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предприятием и контроллинг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color w:val="000000"/>
          <w:spacing w:val="1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="00D22CE2">
        <w:rPr>
          <w:rFonts w:ascii="Times New Roman" w:hAnsi="Times New Roman"/>
          <w:sz w:val="28"/>
          <w:szCs w:val="28"/>
        </w:rPr>
        <w:t xml:space="preserve"> </w:t>
      </w:r>
      <w:r w:rsidRPr="00E139D7">
        <w:rPr>
          <w:rFonts w:ascii="Times New Roman" w:hAnsi="Times New Roman"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 xml:space="preserve">по учебной дисциплине </w:t>
      </w:r>
    </w:p>
    <w:p w:rsidR="00424637" w:rsidRDefault="00424637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«Управление предприятием и контроллинг»</w:t>
      </w:r>
    </w:p>
    <w:p w:rsidR="004371A1" w:rsidRPr="004371A1" w:rsidRDefault="004371A1" w:rsidP="004371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 xml:space="preserve">для студентов направления подготовки </w:t>
      </w:r>
    </w:p>
    <w:p w:rsidR="004371A1" w:rsidRPr="004371A1" w:rsidRDefault="004371A1" w:rsidP="004371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 xml:space="preserve">38.04.01 Экономика </w:t>
      </w:r>
    </w:p>
    <w:p w:rsidR="004371A1" w:rsidRPr="004371A1" w:rsidRDefault="004371A1" w:rsidP="004371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>Направленность (профиль): Экономика и управление АПК</w:t>
      </w:r>
    </w:p>
    <w:p w:rsidR="004371A1" w:rsidRPr="004371A1" w:rsidRDefault="004371A1" w:rsidP="004371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>образовательного уровня  магистр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>Редакция в авторском исполнении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>Компьютерная верстка: О.А. Сизоненко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>86157, ДНР, г.Макеевка, ул. Островского, 16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71A1" w:rsidRPr="003328A6" w:rsidRDefault="004371A1" w:rsidP="004371A1">
      <w:pPr>
        <w:jc w:val="center"/>
        <w:rPr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>ФГБОУ ВО «Донбасская аграрная академия»</w:t>
      </w:r>
    </w:p>
    <w:p w:rsidR="007C251C" w:rsidRPr="00E139D7" w:rsidRDefault="007C251C" w:rsidP="00E139D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7C251C" w:rsidRPr="00E139D7" w:rsidSect="00332ABF">
      <w:pgSz w:w="11906" w:h="16838"/>
      <w:pgMar w:top="1134" w:right="1134" w:bottom="1134" w:left="1134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6EB" w:rsidRDefault="00DD26EB">
      <w:pPr>
        <w:spacing w:after="0" w:line="240" w:lineRule="auto"/>
      </w:pPr>
      <w:r>
        <w:separator/>
      </w:r>
    </w:p>
  </w:endnote>
  <w:endnote w:type="continuationSeparator" w:id="1">
    <w:p w:rsidR="00DD26EB" w:rsidRDefault="00DD2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BD" w:rsidRDefault="00917AC7" w:rsidP="00332ABF">
    <w:pPr>
      <w:pStyle w:val="af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C38B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C38BD" w:rsidRDefault="008C38BD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BD" w:rsidRDefault="00917AC7" w:rsidP="00F81A2E">
    <w:pPr>
      <w:pStyle w:val="af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C38BD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2636D">
      <w:rPr>
        <w:rStyle w:val="ac"/>
        <w:noProof/>
      </w:rPr>
      <w:t>16</w:t>
    </w:r>
    <w:r>
      <w:rPr>
        <w:rStyle w:val="ac"/>
      </w:rPr>
      <w:fldChar w:fldCharType="end"/>
    </w:r>
  </w:p>
  <w:p w:rsidR="008C38BD" w:rsidRDefault="008C38BD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6EB" w:rsidRDefault="00DD26EB">
      <w:pPr>
        <w:spacing w:after="0" w:line="240" w:lineRule="auto"/>
      </w:pPr>
      <w:r>
        <w:separator/>
      </w:r>
    </w:p>
  </w:footnote>
  <w:footnote w:type="continuationSeparator" w:id="1">
    <w:p w:rsidR="00DD26EB" w:rsidRDefault="00DD2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BD" w:rsidRDefault="00917AC7" w:rsidP="00F81A2E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C38B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C38BD" w:rsidRDefault="008C38BD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BD" w:rsidRDefault="008C38BD">
    <w:pPr>
      <w:pStyle w:val="aa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BD" w:rsidRDefault="00917AC7" w:rsidP="007E03C2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C38B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C38BD" w:rsidRDefault="008C38BD">
    <w:pPr>
      <w:pStyle w:val="aa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BD" w:rsidRDefault="008C38BD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223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697077A"/>
    <w:multiLevelType w:val="hybridMultilevel"/>
    <w:tmpl w:val="EAD6AA98"/>
    <w:lvl w:ilvl="0" w:tplc="ABE63D0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">
    <w:nsid w:val="077721AD"/>
    <w:multiLevelType w:val="hybridMultilevel"/>
    <w:tmpl w:val="A1303F34"/>
    <w:lvl w:ilvl="0" w:tplc="18C6D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015E04"/>
    <w:multiLevelType w:val="hybridMultilevel"/>
    <w:tmpl w:val="2A24070C"/>
    <w:lvl w:ilvl="0" w:tplc="B45A83BE">
      <w:start w:val="1"/>
      <w:numFmt w:val="bullet"/>
      <w:lvlText w:val="­"/>
      <w:lvlJc w:val="left"/>
      <w:pPr>
        <w:tabs>
          <w:tab w:val="num" w:pos="720"/>
        </w:tabs>
        <w:ind w:left="720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F776EE8"/>
    <w:multiLevelType w:val="hybridMultilevel"/>
    <w:tmpl w:val="379A6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F7D8A"/>
    <w:multiLevelType w:val="hybridMultilevel"/>
    <w:tmpl w:val="D456948C"/>
    <w:lvl w:ilvl="0" w:tplc="BA805D66">
      <w:start w:val="1"/>
      <w:numFmt w:val="decimal"/>
      <w:lvlText w:val="%1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6">
    <w:nsid w:val="12C11D47"/>
    <w:multiLevelType w:val="hybridMultilevel"/>
    <w:tmpl w:val="AC32A6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3AE3D63"/>
    <w:multiLevelType w:val="hybridMultilevel"/>
    <w:tmpl w:val="616858E8"/>
    <w:lvl w:ilvl="0" w:tplc="912E39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FE2CE9"/>
    <w:multiLevelType w:val="hybridMultilevel"/>
    <w:tmpl w:val="B2A63CF4"/>
    <w:lvl w:ilvl="0" w:tplc="A430590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281A37CC"/>
    <w:multiLevelType w:val="hybridMultilevel"/>
    <w:tmpl w:val="77CC2B4C"/>
    <w:lvl w:ilvl="0" w:tplc="BA805D66">
      <w:start w:val="1"/>
      <w:numFmt w:val="decimal"/>
      <w:lvlText w:val="%1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0">
    <w:nsid w:val="29DC1CEF"/>
    <w:multiLevelType w:val="multilevel"/>
    <w:tmpl w:val="03F41AF4"/>
    <w:lvl w:ilvl="0">
      <w:start w:val="1"/>
      <w:numFmt w:val="decimal"/>
      <w:lvlText w:val="%1)"/>
      <w:lvlJc w:val="left"/>
      <w:pPr>
        <w:tabs>
          <w:tab w:val="num" w:pos="2449"/>
        </w:tabs>
        <w:ind w:left="2449" w:hanging="10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352767E4"/>
    <w:multiLevelType w:val="hybridMultilevel"/>
    <w:tmpl w:val="BEC62F54"/>
    <w:lvl w:ilvl="0" w:tplc="B45A83BE">
      <w:start w:val="1"/>
      <w:numFmt w:val="bullet"/>
      <w:lvlText w:val="­"/>
      <w:lvlJc w:val="left"/>
      <w:pPr>
        <w:tabs>
          <w:tab w:val="num" w:pos="720"/>
        </w:tabs>
        <w:ind w:left="720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92D29EC"/>
    <w:multiLevelType w:val="hybridMultilevel"/>
    <w:tmpl w:val="F668BDA6"/>
    <w:lvl w:ilvl="0" w:tplc="BA805D66">
      <w:start w:val="1"/>
      <w:numFmt w:val="decimal"/>
      <w:lvlText w:val="%1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3">
    <w:nsid w:val="394301A7"/>
    <w:multiLevelType w:val="hybridMultilevel"/>
    <w:tmpl w:val="4FC6CA2A"/>
    <w:lvl w:ilvl="0" w:tplc="9CCCD9B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3AD428C9"/>
    <w:multiLevelType w:val="hybridMultilevel"/>
    <w:tmpl w:val="A0460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FB1B4D"/>
    <w:multiLevelType w:val="hybridMultilevel"/>
    <w:tmpl w:val="F88A700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9BA3596"/>
    <w:multiLevelType w:val="hybridMultilevel"/>
    <w:tmpl w:val="6E564020"/>
    <w:lvl w:ilvl="0" w:tplc="DBA01C64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DA27CF3"/>
    <w:multiLevelType w:val="multilevel"/>
    <w:tmpl w:val="FFFFFFFF"/>
    <w:lvl w:ilvl="0">
      <w:start w:val="1"/>
      <w:numFmt w:val="bullet"/>
      <w:pStyle w:val="a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DED558F"/>
    <w:multiLevelType w:val="hybridMultilevel"/>
    <w:tmpl w:val="46CEDBC2"/>
    <w:lvl w:ilvl="0" w:tplc="BA805D66">
      <w:start w:val="1"/>
      <w:numFmt w:val="decimal"/>
      <w:lvlText w:val="%1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9">
    <w:nsid w:val="4ED51A17"/>
    <w:multiLevelType w:val="hybridMultilevel"/>
    <w:tmpl w:val="2080193C"/>
    <w:lvl w:ilvl="0" w:tplc="B45A83BE">
      <w:start w:val="1"/>
      <w:numFmt w:val="bullet"/>
      <w:lvlText w:val="­"/>
      <w:lvlJc w:val="left"/>
      <w:pPr>
        <w:tabs>
          <w:tab w:val="num" w:pos="567"/>
        </w:tabs>
        <w:ind w:left="567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56DB56FE"/>
    <w:multiLevelType w:val="hybridMultilevel"/>
    <w:tmpl w:val="4EE8A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355957"/>
    <w:multiLevelType w:val="hybridMultilevel"/>
    <w:tmpl w:val="6C36C2CE"/>
    <w:lvl w:ilvl="0" w:tplc="64CA184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1670857"/>
    <w:multiLevelType w:val="hybridMultilevel"/>
    <w:tmpl w:val="3EB62130"/>
    <w:lvl w:ilvl="0" w:tplc="605C0EC0">
      <w:start w:val="1"/>
      <w:numFmt w:val="decimal"/>
      <w:lvlText w:val="%1."/>
      <w:lvlJc w:val="left"/>
      <w:pPr>
        <w:ind w:left="1275" w:hanging="425"/>
      </w:pPr>
      <w:rPr>
        <w:rFonts w:ascii="Times New Roman" w:eastAsia="Times New Roman" w:hAnsi="Times New Roman" w:cs="Times New Roman" w:hint="default"/>
        <w:w w:val="108"/>
        <w:sz w:val="28"/>
        <w:szCs w:val="28"/>
      </w:rPr>
    </w:lvl>
    <w:lvl w:ilvl="1" w:tplc="DB82C852">
      <w:start w:val="1"/>
      <w:numFmt w:val="decimal"/>
      <w:lvlText w:val="%2."/>
      <w:lvlJc w:val="left"/>
      <w:pPr>
        <w:ind w:left="310" w:hanging="286"/>
      </w:pPr>
      <w:rPr>
        <w:rFonts w:ascii="Georgia" w:eastAsia="Times New Roman" w:hAnsi="Georgia" w:cs="Georgia" w:hint="default"/>
        <w:spacing w:val="-1"/>
        <w:w w:val="108"/>
        <w:sz w:val="30"/>
        <w:szCs w:val="30"/>
      </w:rPr>
    </w:lvl>
    <w:lvl w:ilvl="2" w:tplc="97D2BEAE">
      <w:numFmt w:val="bullet"/>
      <w:lvlText w:val="•"/>
      <w:lvlJc w:val="left"/>
      <w:pPr>
        <w:ind w:left="2242" w:hanging="286"/>
      </w:pPr>
    </w:lvl>
    <w:lvl w:ilvl="3" w:tplc="C8748CDA">
      <w:numFmt w:val="bullet"/>
      <w:lvlText w:val="•"/>
      <w:lvlJc w:val="left"/>
      <w:pPr>
        <w:ind w:left="3205" w:hanging="286"/>
      </w:pPr>
    </w:lvl>
    <w:lvl w:ilvl="4" w:tplc="FEF6EB44">
      <w:numFmt w:val="bullet"/>
      <w:lvlText w:val="•"/>
      <w:lvlJc w:val="left"/>
      <w:pPr>
        <w:ind w:left="4168" w:hanging="286"/>
      </w:pPr>
    </w:lvl>
    <w:lvl w:ilvl="5" w:tplc="2CCA95F2">
      <w:numFmt w:val="bullet"/>
      <w:lvlText w:val="•"/>
      <w:lvlJc w:val="left"/>
      <w:pPr>
        <w:ind w:left="5131" w:hanging="286"/>
      </w:pPr>
    </w:lvl>
    <w:lvl w:ilvl="6" w:tplc="032AC77A">
      <w:numFmt w:val="bullet"/>
      <w:lvlText w:val="•"/>
      <w:lvlJc w:val="left"/>
      <w:pPr>
        <w:ind w:left="6094" w:hanging="286"/>
      </w:pPr>
    </w:lvl>
    <w:lvl w:ilvl="7" w:tplc="111A5D76">
      <w:numFmt w:val="bullet"/>
      <w:lvlText w:val="•"/>
      <w:lvlJc w:val="left"/>
      <w:pPr>
        <w:ind w:left="7057" w:hanging="286"/>
      </w:pPr>
    </w:lvl>
    <w:lvl w:ilvl="8" w:tplc="D88C1F24">
      <w:numFmt w:val="bullet"/>
      <w:lvlText w:val="•"/>
      <w:lvlJc w:val="left"/>
      <w:pPr>
        <w:ind w:left="8020" w:hanging="286"/>
      </w:pPr>
    </w:lvl>
  </w:abstractNum>
  <w:abstractNum w:abstractNumId="23">
    <w:nsid w:val="61D97F9D"/>
    <w:multiLevelType w:val="hybridMultilevel"/>
    <w:tmpl w:val="E6865C08"/>
    <w:lvl w:ilvl="0" w:tplc="ABE63D0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5C2EF4"/>
    <w:multiLevelType w:val="hybridMultilevel"/>
    <w:tmpl w:val="2AD49030"/>
    <w:lvl w:ilvl="0" w:tplc="B45A83BE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705AE8"/>
    <w:multiLevelType w:val="hybridMultilevel"/>
    <w:tmpl w:val="7CA8CB62"/>
    <w:lvl w:ilvl="0" w:tplc="B45A83BE">
      <w:start w:val="1"/>
      <w:numFmt w:val="bullet"/>
      <w:lvlText w:val="­"/>
      <w:lvlJc w:val="left"/>
      <w:pPr>
        <w:tabs>
          <w:tab w:val="num" w:pos="709"/>
        </w:tabs>
        <w:ind w:left="709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6C746A23"/>
    <w:multiLevelType w:val="hybridMultilevel"/>
    <w:tmpl w:val="51B4D498"/>
    <w:lvl w:ilvl="0" w:tplc="BA805D66">
      <w:start w:val="1"/>
      <w:numFmt w:val="decimal"/>
      <w:lvlText w:val="%1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717E309D"/>
    <w:multiLevelType w:val="hybridMultilevel"/>
    <w:tmpl w:val="4A06232C"/>
    <w:lvl w:ilvl="0" w:tplc="ABE63D0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FC0F5D"/>
    <w:multiLevelType w:val="hybridMultilevel"/>
    <w:tmpl w:val="314A4B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44833F9"/>
    <w:multiLevelType w:val="hybridMultilevel"/>
    <w:tmpl w:val="683C2E66"/>
    <w:lvl w:ilvl="0" w:tplc="DE1671C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77D33438"/>
    <w:multiLevelType w:val="hybridMultilevel"/>
    <w:tmpl w:val="314A4B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9F5020B"/>
    <w:multiLevelType w:val="hybridMultilevel"/>
    <w:tmpl w:val="09507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9A7C3E"/>
    <w:multiLevelType w:val="hybridMultilevel"/>
    <w:tmpl w:val="6E0AF3C2"/>
    <w:lvl w:ilvl="0" w:tplc="BA805D66">
      <w:start w:val="1"/>
      <w:numFmt w:val="decimal"/>
      <w:lvlText w:val="%1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num w:numId="1">
    <w:abstractNumId w:val="17"/>
  </w:num>
  <w:num w:numId="2">
    <w:abstractNumId w:val="8"/>
  </w:num>
  <w:num w:numId="3">
    <w:abstractNumId w:val="29"/>
  </w:num>
  <w:num w:numId="4">
    <w:abstractNumId w:val="13"/>
  </w:num>
  <w:num w:numId="5">
    <w:abstractNumId w:val="25"/>
  </w:num>
  <w:num w:numId="6">
    <w:abstractNumId w:val="3"/>
  </w:num>
  <w:num w:numId="7">
    <w:abstractNumId w:val="24"/>
  </w:num>
  <w:num w:numId="8">
    <w:abstractNumId w:val="27"/>
  </w:num>
  <w:num w:numId="9">
    <w:abstractNumId w:val="1"/>
  </w:num>
  <w:num w:numId="10">
    <w:abstractNumId w:val="2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4"/>
  </w:num>
  <w:num w:numId="14">
    <w:abstractNumId w:val="21"/>
  </w:num>
  <w:num w:numId="15">
    <w:abstractNumId w:val="19"/>
  </w:num>
  <w:num w:numId="16">
    <w:abstractNumId w:val="6"/>
  </w:num>
  <w:num w:numId="17">
    <w:abstractNumId w:val="15"/>
  </w:num>
  <w:num w:numId="18">
    <w:abstractNumId w:val="28"/>
  </w:num>
  <w:num w:numId="19">
    <w:abstractNumId w:val="31"/>
  </w:num>
  <w:num w:numId="20">
    <w:abstractNumId w:val="16"/>
  </w:num>
  <w:num w:numId="21">
    <w:abstractNumId w:val="26"/>
  </w:num>
  <w:num w:numId="22">
    <w:abstractNumId w:val="10"/>
  </w:num>
  <w:num w:numId="23">
    <w:abstractNumId w:val="12"/>
  </w:num>
  <w:num w:numId="24">
    <w:abstractNumId w:val="18"/>
  </w:num>
  <w:num w:numId="25">
    <w:abstractNumId w:val="5"/>
  </w:num>
  <w:num w:numId="26">
    <w:abstractNumId w:val="32"/>
  </w:num>
  <w:num w:numId="27">
    <w:abstractNumId w:val="11"/>
  </w:num>
  <w:num w:numId="28">
    <w:abstractNumId w:val="9"/>
  </w:num>
  <w:num w:numId="29">
    <w:abstractNumId w:val="30"/>
  </w:num>
  <w:num w:numId="30">
    <w:abstractNumId w:val="7"/>
  </w:num>
  <w:num w:numId="31">
    <w:abstractNumId w:val="20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251C"/>
    <w:rsid w:val="000050C1"/>
    <w:rsid w:val="00006F07"/>
    <w:rsid w:val="00010A80"/>
    <w:rsid w:val="000143A6"/>
    <w:rsid w:val="00015E88"/>
    <w:rsid w:val="00020096"/>
    <w:rsid w:val="00021165"/>
    <w:rsid w:val="000223B0"/>
    <w:rsid w:val="000238DA"/>
    <w:rsid w:val="00025C00"/>
    <w:rsid w:val="000327EA"/>
    <w:rsid w:val="000332F4"/>
    <w:rsid w:val="00036D71"/>
    <w:rsid w:val="00040EB6"/>
    <w:rsid w:val="00043903"/>
    <w:rsid w:val="00045F3A"/>
    <w:rsid w:val="00051B1B"/>
    <w:rsid w:val="00054946"/>
    <w:rsid w:val="00064419"/>
    <w:rsid w:val="000653D8"/>
    <w:rsid w:val="0006680B"/>
    <w:rsid w:val="000710E2"/>
    <w:rsid w:val="00072068"/>
    <w:rsid w:val="000778CC"/>
    <w:rsid w:val="00085F00"/>
    <w:rsid w:val="00087B3C"/>
    <w:rsid w:val="00092EF7"/>
    <w:rsid w:val="00096F73"/>
    <w:rsid w:val="000A15F1"/>
    <w:rsid w:val="000A2E89"/>
    <w:rsid w:val="000A779D"/>
    <w:rsid w:val="000B0335"/>
    <w:rsid w:val="000B0536"/>
    <w:rsid w:val="000B0CDF"/>
    <w:rsid w:val="000B660E"/>
    <w:rsid w:val="000C2062"/>
    <w:rsid w:val="000C2628"/>
    <w:rsid w:val="000C2CCB"/>
    <w:rsid w:val="000C30F0"/>
    <w:rsid w:val="000C7BF3"/>
    <w:rsid w:val="000D231A"/>
    <w:rsid w:val="000D3500"/>
    <w:rsid w:val="000E2BBE"/>
    <w:rsid w:val="000E3477"/>
    <w:rsid w:val="000E4F1B"/>
    <w:rsid w:val="000E6C3B"/>
    <w:rsid w:val="000F0B17"/>
    <w:rsid w:val="00103AAB"/>
    <w:rsid w:val="001068A7"/>
    <w:rsid w:val="001070F1"/>
    <w:rsid w:val="00110F56"/>
    <w:rsid w:val="0011287B"/>
    <w:rsid w:val="00113D32"/>
    <w:rsid w:val="00117BFA"/>
    <w:rsid w:val="00122BE8"/>
    <w:rsid w:val="001239B6"/>
    <w:rsid w:val="00125B86"/>
    <w:rsid w:val="00127B8E"/>
    <w:rsid w:val="00130700"/>
    <w:rsid w:val="001319E2"/>
    <w:rsid w:val="00133CFD"/>
    <w:rsid w:val="00133D7F"/>
    <w:rsid w:val="00134CA6"/>
    <w:rsid w:val="00135202"/>
    <w:rsid w:val="0013714C"/>
    <w:rsid w:val="001414BC"/>
    <w:rsid w:val="00141533"/>
    <w:rsid w:val="001545B6"/>
    <w:rsid w:val="00154F48"/>
    <w:rsid w:val="0016249C"/>
    <w:rsid w:val="0017205D"/>
    <w:rsid w:val="0017413A"/>
    <w:rsid w:val="0017584C"/>
    <w:rsid w:val="00181F8A"/>
    <w:rsid w:val="00182276"/>
    <w:rsid w:val="00191396"/>
    <w:rsid w:val="001A1316"/>
    <w:rsid w:val="001A1C06"/>
    <w:rsid w:val="001A5164"/>
    <w:rsid w:val="001A72C8"/>
    <w:rsid w:val="001A7B93"/>
    <w:rsid w:val="001B4BC0"/>
    <w:rsid w:val="001B6ACB"/>
    <w:rsid w:val="001C1ACF"/>
    <w:rsid w:val="001C3A77"/>
    <w:rsid w:val="001C4DF8"/>
    <w:rsid w:val="001C7AB1"/>
    <w:rsid w:val="001D219E"/>
    <w:rsid w:val="001D5B8A"/>
    <w:rsid w:val="001E1F10"/>
    <w:rsid w:val="001E2AD8"/>
    <w:rsid w:val="001E4598"/>
    <w:rsid w:val="001E45F4"/>
    <w:rsid w:val="001E5DB6"/>
    <w:rsid w:val="00201F55"/>
    <w:rsid w:val="00205370"/>
    <w:rsid w:val="0020653C"/>
    <w:rsid w:val="002104C7"/>
    <w:rsid w:val="0021122D"/>
    <w:rsid w:val="00212D0D"/>
    <w:rsid w:val="00213E1B"/>
    <w:rsid w:val="00217152"/>
    <w:rsid w:val="00225A91"/>
    <w:rsid w:val="00230363"/>
    <w:rsid w:val="00231B74"/>
    <w:rsid w:val="002320E9"/>
    <w:rsid w:val="00232B58"/>
    <w:rsid w:val="00234EAC"/>
    <w:rsid w:val="002403EC"/>
    <w:rsid w:val="00240E21"/>
    <w:rsid w:val="00244184"/>
    <w:rsid w:val="00244EDE"/>
    <w:rsid w:val="00246A7E"/>
    <w:rsid w:val="00247B79"/>
    <w:rsid w:val="00252067"/>
    <w:rsid w:val="00252FBD"/>
    <w:rsid w:val="00254705"/>
    <w:rsid w:val="0025493C"/>
    <w:rsid w:val="00261492"/>
    <w:rsid w:val="00266A93"/>
    <w:rsid w:val="00266E6E"/>
    <w:rsid w:val="00267055"/>
    <w:rsid w:val="00270340"/>
    <w:rsid w:val="00270B88"/>
    <w:rsid w:val="00274DA5"/>
    <w:rsid w:val="002753FF"/>
    <w:rsid w:val="002809A0"/>
    <w:rsid w:val="00283ECD"/>
    <w:rsid w:val="002850B2"/>
    <w:rsid w:val="00286268"/>
    <w:rsid w:val="00286618"/>
    <w:rsid w:val="00286A1B"/>
    <w:rsid w:val="00293181"/>
    <w:rsid w:val="00294DA6"/>
    <w:rsid w:val="00294FD6"/>
    <w:rsid w:val="00295E10"/>
    <w:rsid w:val="00297EF6"/>
    <w:rsid w:val="002A7D7E"/>
    <w:rsid w:val="002B0A3D"/>
    <w:rsid w:val="002B0C01"/>
    <w:rsid w:val="002B1DE8"/>
    <w:rsid w:val="002B2376"/>
    <w:rsid w:val="002B3741"/>
    <w:rsid w:val="002B53EF"/>
    <w:rsid w:val="002B7171"/>
    <w:rsid w:val="002C6220"/>
    <w:rsid w:val="002D19C4"/>
    <w:rsid w:val="002D2AA1"/>
    <w:rsid w:val="002D435B"/>
    <w:rsid w:val="002D5AF2"/>
    <w:rsid w:val="002D60B3"/>
    <w:rsid w:val="002D637A"/>
    <w:rsid w:val="002E081D"/>
    <w:rsid w:val="002E119B"/>
    <w:rsid w:val="002E124C"/>
    <w:rsid w:val="002F0EFF"/>
    <w:rsid w:val="002F672E"/>
    <w:rsid w:val="00305782"/>
    <w:rsid w:val="00305A11"/>
    <w:rsid w:val="00311E14"/>
    <w:rsid w:val="00313170"/>
    <w:rsid w:val="00317C52"/>
    <w:rsid w:val="00317C73"/>
    <w:rsid w:val="00321D8E"/>
    <w:rsid w:val="00322822"/>
    <w:rsid w:val="00324E92"/>
    <w:rsid w:val="00326503"/>
    <w:rsid w:val="00327AE2"/>
    <w:rsid w:val="00330174"/>
    <w:rsid w:val="003302EC"/>
    <w:rsid w:val="00330AD5"/>
    <w:rsid w:val="00332ABF"/>
    <w:rsid w:val="00332BD9"/>
    <w:rsid w:val="00334602"/>
    <w:rsid w:val="00336822"/>
    <w:rsid w:val="003414F6"/>
    <w:rsid w:val="0034337C"/>
    <w:rsid w:val="00347886"/>
    <w:rsid w:val="00350B53"/>
    <w:rsid w:val="00353FCA"/>
    <w:rsid w:val="00366F32"/>
    <w:rsid w:val="00374112"/>
    <w:rsid w:val="0037457D"/>
    <w:rsid w:val="003747D5"/>
    <w:rsid w:val="00382D3C"/>
    <w:rsid w:val="003835DE"/>
    <w:rsid w:val="003843B2"/>
    <w:rsid w:val="00385E87"/>
    <w:rsid w:val="003A217D"/>
    <w:rsid w:val="003A3B31"/>
    <w:rsid w:val="003A6F49"/>
    <w:rsid w:val="003A7280"/>
    <w:rsid w:val="003A742B"/>
    <w:rsid w:val="003B0087"/>
    <w:rsid w:val="003C00BA"/>
    <w:rsid w:val="003C15BC"/>
    <w:rsid w:val="003D085A"/>
    <w:rsid w:val="003D2535"/>
    <w:rsid w:val="003D3236"/>
    <w:rsid w:val="003E3576"/>
    <w:rsid w:val="003E66B1"/>
    <w:rsid w:val="003E719A"/>
    <w:rsid w:val="003F12D2"/>
    <w:rsid w:val="003F28C6"/>
    <w:rsid w:val="003F763E"/>
    <w:rsid w:val="004000D6"/>
    <w:rsid w:val="00400261"/>
    <w:rsid w:val="004015E1"/>
    <w:rsid w:val="00402442"/>
    <w:rsid w:val="00404685"/>
    <w:rsid w:val="00407139"/>
    <w:rsid w:val="004243AC"/>
    <w:rsid w:val="00424637"/>
    <w:rsid w:val="004254E7"/>
    <w:rsid w:val="00426FCE"/>
    <w:rsid w:val="00431077"/>
    <w:rsid w:val="00435987"/>
    <w:rsid w:val="004371A1"/>
    <w:rsid w:val="00440EBB"/>
    <w:rsid w:val="004426FC"/>
    <w:rsid w:val="004475DD"/>
    <w:rsid w:val="00453428"/>
    <w:rsid w:val="00454355"/>
    <w:rsid w:val="004574D7"/>
    <w:rsid w:val="004577F7"/>
    <w:rsid w:val="00462398"/>
    <w:rsid w:val="004650FF"/>
    <w:rsid w:val="00466861"/>
    <w:rsid w:val="00467A7A"/>
    <w:rsid w:val="00470CDA"/>
    <w:rsid w:val="00471C8E"/>
    <w:rsid w:val="0047244B"/>
    <w:rsid w:val="00474353"/>
    <w:rsid w:val="00474E29"/>
    <w:rsid w:val="004843DF"/>
    <w:rsid w:val="00487892"/>
    <w:rsid w:val="004878F0"/>
    <w:rsid w:val="00491C1F"/>
    <w:rsid w:val="00493169"/>
    <w:rsid w:val="00494B55"/>
    <w:rsid w:val="004A5130"/>
    <w:rsid w:val="004A67C2"/>
    <w:rsid w:val="004B1280"/>
    <w:rsid w:val="004B16E7"/>
    <w:rsid w:val="004B4173"/>
    <w:rsid w:val="004B7F85"/>
    <w:rsid w:val="004C1453"/>
    <w:rsid w:val="004C25F7"/>
    <w:rsid w:val="004C4890"/>
    <w:rsid w:val="004C5CBC"/>
    <w:rsid w:val="004D4A0B"/>
    <w:rsid w:val="004D6271"/>
    <w:rsid w:val="004D73A9"/>
    <w:rsid w:val="004D7E9F"/>
    <w:rsid w:val="004E3DF9"/>
    <w:rsid w:val="004E62CF"/>
    <w:rsid w:val="004F11E3"/>
    <w:rsid w:val="00502A40"/>
    <w:rsid w:val="005037FB"/>
    <w:rsid w:val="0050682E"/>
    <w:rsid w:val="00510C22"/>
    <w:rsid w:val="00511F33"/>
    <w:rsid w:val="005120C7"/>
    <w:rsid w:val="005163CE"/>
    <w:rsid w:val="00524D39"/>
    <w:rsid w:val="00525EA5"/>
    <w:rsid w:val="00530AB9"/>
    <w:rsid w:val="005310BC"/>
    <w:rsid w:val="005350A6"/>
    <w:rsid w:val="0053687C"/>
    <w:rsid w:val="00541AF3"/>
    <w:rsid w:val="005435C9"/>
    <w:rsid w:val="00544BB6"/>
    <w:rsid w:val="00544EAC"/>
    <w:rsid w:val="005450CE"/>
    <w:rsid w:val="0054622B"/>
    <w:rsid w:val="0055082B"/>
    <w:rsid w:val="0055654D"/>
    <w:rsid w:val="00557366"/>
    <w:rsid w:val="005610BD"/>
    <w:rsid w:val="00563252"/>
    <w:rsid w:val="00563782"/>
    <w:rsid w:val="00564023"/>
    <w:rsid w:val="005651F7"/>
    <w:rsid w:val="00566469"/>
    <w:rsid w:val="00567CDE"/>
    <w:rsid w:val="00567E14"/>
    <w:rsid w:val="00570A0C"/>
    <w:rsid w:val="00571079"/>
    <w:rsid w:val="005731A3"/>
    <w:rsid w:val="0057411F"/>
    <w:rsid w:val="00580589"/>
    <w:rsid w:val="00581C85"/>
    <w:rsid w:val="005872BD"/>
    <w:rsid w:val="005A2459"/>
    <w:rsid w:val="005A46BF"/>
    <w:rsid w:val="005A52D4"/>
    <w:rsid w:val="005A6877"/>
    <w:rsid w:val="005B06E2"/>
    <w:rsid w:val="005B16D7"/>
    <w:rsid w:val="005B2159"/>
    <w:rsid w:val="005B3607"/>
    <w:rsid w:val="005C063F"/>
    <w:rsid w:val="005C309C"/>
    <w:rsid w:val="005D10EE"/>
    <w:rsid w:val="005D47BF"/>
    <w:rsid w:val="005D60F1"/>
    <w:rsid w:val="005D6F08"/>
    <w:rsid w:val="005E1411"/>
    <w:rsid w:val="005E4AC1"/>
    <w:rsid w:val="005F3537"/>
    <w:rsid w:val="005F5EEE"/>
    <w:rsid w:val="006041CA"/>
    <w:rsid w:val="00605E88"/>
    <w:rsid w:val="0060603F"/>
    <w:rsid w:val="00606083"/>
    <w:rsid w:val="00607F91"/>
    <w:rsid w:val="00610A4D"/>
    <w:rsid w:val="00611653"/>
    <w:rsid w:val="006129B1"/>
    <w:rsid w:val="0061308E"/>
    <w:rsid w:val="00614755"/>
    <w:rsid w:val="00617726"/>
    <w:rsid w:val="00622026"/>
    <w:rsid w:val="00623E94"/>
    <w:rsid w:val="00625D1F"/>
    <w:rsid w:val="00627BA1"/>
    <w:rsid w:val="00632330"/>
    <w:rsid w:val="006350C4"/>
    <w:rsid w:val="00635AB7"/>
    <w:rsid w:val="0064152E"/>
    <w:rsid w:val="00642BD0"/>
    <w:rsid w:val="00643861"/>
    <w:rsid w:val="00655F5A"/>
    <w:rsid w:val="006576A3"/>
    <w:rsid w:val="006578CB"/>
    <w:rsid w:val="00657B3D"/>
    <w:rsid w:val="006679BE"/>
    <w:rsid w:val="00673CBD"/>
    <w:rsid w:val="00674B64"/>
    <w:rsid w:val="00682A00"/>
    <w:rsid w:val="00684BF5"/>
    <w:rsid w:val="0068529C"/>
    <w:rsid w:val="006855B8"/>
    <w:rsid w:val="00685B77"/>
    <w:rsid w:val="006905FA"/>
    <w:rsid w:val="00691C14"/>
    <w:rsid w:val="00694FFB"/>
    <w:rsid w:val="006A22A7"/>
    <w:rsid w:val="006A3310"/>
    <w:rsid w:val="006A3E78"/>
    <w:rsid w:val="006B0713"/>
    <w:rsid w:val="006B1DB6"/>
    <w:rsid w:val="006B7577"/>
    <w:rsid w:val="006C04B6"/>
    <w:rsid w:val="006C0AF9"/>
    <w:rsid w:val="006C4B67"/>
    <w:rsid w:val="006C5DC3"/>
    <w:rsid w:val="006C6B7D"/>
    <w:rsid w:val="006D405B"/>
    <w:rsid w:val="006D4692"/>
    <w:rsid w:val="006D75C0"/>
    <w:rsid w:val="006E0A9B"/>
    <w:rsid w:val="006E1511"/>
    <w:rsid w:val="006E2E4D"/>
    <w:rsid w:val="006E3AD7"/>
    <w:rsid w:val="006E3BE1"/>
    <w:rsid w:val="006E412E"/>
    <w:rsid w:val="006E6581"/>
    <w:rsid w:val="006E7A70"/>
    <w:rsid w:val="006F2B9C"/>
    <w:rsid w:val="006F4AC1"/>
    <w:rsid w:val="00705DB6"/>
    <w:rsid w:val="00706632"/>
    <w:rsid w:val="00712244"/>
    <w:rsid w:val="00720716"/>
    <w:rsid w:val="00721C10"/>
    <w:rsid w:val="007246CB"/>
    <w:rsid w:val="007256D5"/>
    <w:rsid w:val="007267AF"/>
    <w:rsid w:val="007317C5"/>
    <w:rsid w:val="00745043"/>
    <w:rsid w:val="007519F0"/>
    <w:rsid w:val="00753089"/>
    <w:rsid w:val="007540DC"/>
    <w:rsid w:val="007606DD"/>
    <w:rsid w:val="007625D6"/>
    <w:rsid w:val="00762D24"/>
    <w:rsid w:val="00775CF3"/>
    <w:rsid w:val="00776537"/>
    <w:rsid w:val="0078178A"/>
    <w:rsid w:val="007830B7"/>
    <w:rsid w:val="007837CB"/>
    <w:rsid w:val="00784D7B"/>
    <w:rsid w:val="007879C6"/>
    <w:rsid w:val="00791F9B"/>
    <w:rsid w:val="00795D2C"/>
    <w:rsid w:val="007A03DC"/>
    <w:rsid w:val="007A0593"/>
    <w:rsid w:val="007A14C8"/>
    <w:rsid w:val="007A28FC"/>
    <w:rsid w:val="007B120B"/>
    <w:rsid w:val="007C10A4"/>
    <w:rsid w:val="007C1AF4"/>
    <w:rsid w:val="007C251C"/>
    <w:rsid w:val="007D00B1"/>
    <w:rsid w:val="007D600C"/>
    <w:rsid w:val="007D6D6D"/>
    <w:rsid w:val="007E03C2"/>
    <w:rsid w:val="007E2FAF"/>
    <w:rsid w:val="0080533E"/>
    <w:rsid w:val="00805455"/>
    <w:rsid w:val="00805F94"/>
    <w:rsid w:val="00811428"/>
    <w:rsid w:val="00811625"/>
    <w:rsid w:val="00812249"/>
    <w:rsid w:val="00812877"/>
    <w:rsid w:val="00812B1B"/>
    <w:rsid w:val="00815FEA"/>
    <w:rsid w:val="00817F4C"/>
    <w:rsid w:val="0082092A"/>
    <w:rsid w:val="00830C49"/>
    <w:rsid w:val="008340B5"/>
    <w:rsid w:val="00840E39"/>
    <w:rsid w:val="00844B31"/>
    <w:rsid w:val="00844B68"/>
    <w:rsid w:val="00844E0A"/>
    <w:rsid w:val="00847B37"/>
    <w:rsid w:val="00851D3E"/>
    <w:rsid w:val="00873D13"/>
    <w:rsid w:val="008752B1"/>
    <w:rsid w:val="008814EC"/>
    <w:rsid w:val="008821D0"/>
    <w:rsid w:val="008878A9"/>
    <w:rsid w:val="00891FF0"/>
    <w:rsid w:val="00892556"/>
    <w:rsid w:val="008947E0"/>
    <w:rsid w:val="008963A7"/>
    <w:rsid w:val="008A1285"/>
    <w:rsid w:val="008A1489"/>
    <w:rsid w:val="008A3F0C"/>
    <w:rsid w:val="008A50F8"/>
    <w:rsid w:val="008A535A"/>
    <w:rsid w:val="008B0CC6"/>
    <w:rsid w:val="008B722F"/>
    <w:rsid w:val="008C1009"/>
    <w:rsid w:val="008C1452"/>
    <w:rsid w:val="008C1B4E"/>
    <w:rsid w:val="008C38BD"/>
    <w:rsid w:val="008C4728"/>
    <w:rsid w:val="008D1C98"/>
    <w:rsid w:val="008D2403"/>
    <w:rsid w:val="008D26D9"/>
    <w:rsid w:val="008D2F1B"/>
    <w:rsid w:val="008E363D"/>
    <w:rsid w:val="008E5513"/>
    <w:rsid w:val="008E7C8B"/>
    <w:rsid w:val="008F2E45"/>
    <w:rsid w:val="00902DA7"/>
    <w:rsid w:val="009046D7"/>
    <w:rsid w:val="00905C32"/>
    <w:rsid w:val="00906325"/>
    <w:rsid w:val="00907EF7"/>
    <w:rsid w:val="00913417"/>
    <w:rsid w:val="00917AC7"/>
    <w:rsid w:val="009301D0"/>
    <w:rsid w:val="00932C89"/>
    <w:rsid w:val="00935658"/>
    <w:rsid w:val="009361D8"/>
    <w:rsid w:val="00936767"/>
    <w:rsid w:val="00936DEE"/>
    <w:rsid w:val="009405A0"/>
    <w:rsid w:val="00943DFA"/>
    <w:rsid w:val="009461F3"/>
    <w:rsid w:val="00950535"/>
    <w:rsid w:val="009508E1"/>
    <w:rsid w:val="00950F3A"/>
    <w:rsid w:val="009514D1"/>
    <w:rsid w:val="00952DB0"/>
    <w:rsid w:val="00955880"/>
    <w:rsid w:val="00956A2E"/>
    <w:rsid w:val="00956F53"/>
    <w:rsid w:val="009579C3"/>
    <w:rsid w:val="00965134"/>
    <w:rsid w:val="00965A98"/>
    <w:rsid w:val="00966C8C"/>
    <w:rsid w:val="00972933"/>
    <w:rsid w:val="00973FD6"/>
    <w:rsid w:val="009747EE"/>
    <w:rsid w:val="00974C88"/>
    <w:rsid w:val="009834BA"/>
    <w:rsid w:val="009944F5"/>
    <w:rsid w:val="00997B23"/>
    <w:rsid w:val="00997CCA"/>
    <w:rsid w:val="009A079B"/>
    <w:rsid w:val="009A089E"/>
    <w:rsid w:val="009A0F9B"/>
    <w:rsid w:val="009A2EE9"/>
    <w:rsid w:val="009A3078"/>
    <w:rsid w:val="009A3943"/>
    <w:rsid w:val="009A646E"/>
    <w:rsid w:val="009A6AFA"/>
    <w:rsid w:val="009B0490"/>
    <w:rsid w:val="009B0619"/>
    <w:rsid w:val="009B1AA2"/>
    <w:rsid w:val="009B651A"/>
    <w:rsid w:val="009B72B4"/>
    <w:rsid w:val="009C2DF8"/>
    <w:rsid w:val="009C653C"/>
    <w:rsid w:val="009C7752"/>
    <w:rsid w:val="009D2E81"/>
    <w:rsid w:val="009D4627"/>
    <w:rsid w:val="009D4706"/>
    <w:rsid w:val="009D6408"/>
    <w:rsid w:val="009D778D"/>
    <w:rsid w:val="009D7E26"/>
    <w:rsid w:val="009E1231"/>
    <w:rsid w:val="009E2AB1"/>
    <w:rsid w:val="009E2DE1"/>
    <w:rsid w:val="009E3DBC"/>
    <w:rsid w:val="009E704F"/>
    <w:rsid w:val="009F0937"/>
    <w:rsid w:val="009F1160"/>
    <w:rsid w:val="009F7D43"/>
    <w:rsid w:val="00A00179"/>
    <w:rsid w:val="00A01021"/>
    <w:rsid w:val="00A02A1E"/>
    <w:rsid w:val="00A078A0"/>
    <w:rsid w:val="00A103D9"/>
    <w:rsid w:val="00A12EDD"/>
    <w:rsid w:val="00A130EB"/>
    <w:rsid w:val="00A140B3"/>
    <w:rsid w:val="00A15D44"/>
    <w:rsid w:val="00A1706E"/>
    <w:rsid w:val="00A1772D"/>
    <w:rsid w:val="00A21372"/>
    <w:rsid w:val="00A24C26"/>
    <w:rsid w:val="00A276AD"/>
    <w:rsid w:val="00A27D66"/>
    <w:rsid w:val="00A32E85"/>
    <w:rsid w:val="00A3345D"/>
    <w:rsid w:val="00A34A34"/>
    <w:rsid w:val="00A35B04"/>
    <w:rsid w:val="00A36627"/>
    <w:rsid w:val="00A45978"/>
    <w:rsid w:val="00A56B73"/>
    <w:rsid w:val="00A742D4"/>
    <w:rsid w:val="00A748C2"/>
    <w:rsid w:val="00A75A29"/>
    <w:rsid w:val="00A800D6"/>
    <w:rsid w:val="00A81E22"/>
    <w:rsid w:val="00A81ED9"/>
    <w:rsid w:val="00A85330"/>
    <w:rsid w:val="00A8549B"/>
    <w:rsid w:val="00A86C4B"/>
    <w:rsid w:val="00A931E5"/>
    <w:rsid w:val="00A94068"/>
    <w:rsid w:val="00A94757"/>
    <w:rsid w:val="00A953A3"/>
    <w:rsid w:val="00AA1B03"/>
    <w:rsid w:val="00AA6085"/>
    <w:rsid w:val="00AA6CC8"/>
    <w:rsid w:val="00AB19D0"/>
    <w:rsid w:val="00AB6A05"/>
    <w:rsid w:val="00AB76EF"/>
    <w:rsid w:val="00AC2169"/>
    <w:rsid w:val="00AC276F"/>
    <w:rsid w:val="00AC2E62"/>
    <w:rsid w:val="00AC72EE"/>
    <w:rsid w:val="00AC792B"/>
    <w:rsid w:val="00AD0BDF"/>
    <w:rsid w:val="00AD61BC"/>
    <w:rsid w:val="00AD73F4"/>
    <w:rsid w:val="00AD7BC3"/>
    <w:rsid w:val="00AE2A34"/>
    <w:rsid w:val="00AF277B"/>
    <w:rsid w:val="00AF60F4"/>
    <w:rsid w:val="00B01770"/>
    <w:rsid w:val="00B15DD2"/>
    <w:rsid w:val="00B20ECE"/>
    <w:rsid w:val="00B24287"/>
    <w:rsid w:val="00B25034"/>
    <w:rsid w:val="00B26589"/>
    <w:rsid w:val="00B27F21"/>
    <w:rsid w:val="00B32657"/>
    <w:rsid w:val="00B32848"/>
    <w:rsid w:val="00B36AC0"/>
    <w:rsid w:val="00B41F5E"/>
    <w:rsid w:val="00B43A00"/>
    <w:rsid w:val="00B4698A"/>
    <w:rsid w:val="00B53A07"/>
    <w:rsid w:val="00B56E42"/>
    <w:rsid w:val="00B5778E"/>
    <w:rsid w:val="00B614B7"/>
    <w:rsid w:val="00B63398"/>
    <w:rsid w:val="00B66D8D"/>
    <w:rsid w:val="00B718F8"/>
    <w:rsid w:val="00B72BC4"/>
    <w:rsid w:val="00B742C9"/>
    <w:rsid w:val="00B80908"/>
    <w:rsid w:val="00B80A55"/>
    <w:rsid w:val="00B837C7"/>
    <w:rsid w:val="00B84E2C"/>
    <w:rsid w:val="00B85051"/>
    <w:rsid w:val="00B8748D"/>
    <w:rsid w:val="00B90F6A"/>
    <w:rsid w:val="00B92C94"/>
    <w:rsid w:val="00B92D1D"/>
    <w:rsid w:val="00B94FCB"/>
    <w:rsid w:val="00BA1CAF"/>
    <w:rsid w:val="00BA1F9C"/>
    <w:rsid w:val="00BA7F64"/>
    <w:rsid w:val="00BB3E15"/>
    <w:rsid w:val="00BC3809"/>
    <w:rsid w:val="00BD2B69"/>
    <w:rsid w:val="00BD607B"/>
    <w:rsid w:val="00BE2F63"/>
    <w:rsid w:val="00BE5B3C"/>
    <w:rsid w:val="00BF0F5B"/>
    <w:rsid w:val="00C00738"/>
    <w:rsid w:val="00C00EC3"/>
    <w:rsid w:val="00C013D7"/>
    <w:rsid w:val="00C019F5"/>
    <w:rsid w:val="00C05104"/>
    <w:rsid w:val="00C135C1"/>
    <w:rsid w:val="00C17EDA"/>
    <w:rsid w:val="00C2211F"/>
    <w:rsid w:val="00C2737B"/>
    <w:rsid w:val="00C3474E"/>
    <w:rsid w:val="00C40864"/>
    <w:rsid w:val="00C41A83"/>
    <w:rsid w:val="00C41DAE"/>
    <w:rsid w:val="00C454CC"/>
    <w:rsid w:val="00C52F2D"/>
    <w:rsid w:val="00C546D5"/>
    <w:rsid w:val="00C633E1"/>
    <w:rsid w:val="00C66E26"/>
    <w:rsid w:val="00C70C2F"/>
    <w:rsid w:val="00C73D16"/>
    <w:rsid w:val="00C75F01"/>
    <w:rsid w:val="00C81D01"/>
    <w:rsid w:val="00C87BBF"/>
    <w:rsid w:val="00C96A5A"/>
    <w:rsid w:val="00CA0E16"/>
    <w:rsid w:val="00CA22E2"/>
    <w:rsid w:val="00CA2875"/>
    <w:rsid w:val="00CA563D"/>
    <w:rsid w:val="00CA6B86"/>
    <w:rsid w:val="00CB03EE"/>
    <w:rsid w:val="00CB1456"/>
    <w:rsid w:val="00CB61CA"/>
    <w:rsid w:val="00CC2D3F"/>
    <w:rsid w:val="00CC3E72"/>
    <w:rsid w:val="00CC66F4"/>
    <w:rsid w:val="00CD4116"/>
    <w:rsid w:val="00CD62E8"/>
    <w:rsid w:val="00CD7BD6"/>
    <w:rsid w:val="00CE1DB6"/>
    <w:rsid w:val="00CE25BA"/>
    <w:rsid w:val="00CE50E8"/>
    <w:rsid w:val="00CE564E"/>
    <w:rsid w:val="00CE5902"/>
    <w:rsid w:val="00CE6C1D"/>
    <w:rsid w:val="00CF644E"/>
    <w:rsid w:val="00CF7D7E"/>
    <w:rsid w:val="00D0058B"/>
    <w:rsid w:val="00D025C9"/>
    <w:rsid w:val="00D03A64"/>
    <w:rsid w:val="00D04AB2"/>
    <w:rsid w:val="00D10E8A"/>
    <w:rsid w:val="00D11548"/>
    <w:rsid w:val="00D118AB"/>
    <w:rsid w:val="00D14DF7"/>
    <w:rsid w:val="00D21F4D"/>
    <w:rsid w:val="00D22CE2"/>
    <w:rsid w:val="00D30090"/>
    <w:rsid w:val="00D33F21"/>
    <w:rsid w:val="00D4025A"/>
    <w:rsid w:val="00D408ED"/>
    <w:rsid w:val="00D427EC"/>
    <w:rsid w:val="00D507DD"/>
    <w:rsid w:val="00D53265"/>
    <w:rsid w:val="00D54350"/>
    <w:rsid w:val="00D561CE"/>
    <w:rsid w:val="00D613E7"/>
    <w:rsid w:val="00D619BD"/>
    <w:rsid w:val="00D6352B"/>
    <w:rsid w:val="00D636EF"/>
    <w:rsid w:val="00D6410A"/>
    <w:rsid w:val="00D70850"/>
    <w:rsid w:val="00D7194C"/>
    <w:rsid w:val="00D71B8A"/>
    <w:rsid w:val="00D7234C"/>
    <w:rsid w:val="00D72B93"/>
    <w:rsid w:val="00D742EA"/>
    <w:rsid w:val="00D77527"/>
    <w:rsid w:val="00D80047"/>
    <w:rsid w:val="00D84062"/>
    <w:rsid w:val="00D842EC"/>
    <w:rsid w:val="00D8438F"/>
    <w:rsid w:val="00D85B31"/>
    <w:rsid w:val="00D86BB1"/>
    <w:rsid w:val="00D8785F"/>
    <w:rsid w:val="00D9063C"/>
    <w:rsid w:val="00D92624"/>
    <w:rsid w:val="00D93BCE"/>
    <w:rsid w:val="00D96402"/>
    <w:rsid w:val="00D97B1F"/>
    <w:rsid w:val="00DA21C4"/>
    <w:rsid w:val="00DA46B7"/>
    <w:rsid w:val="00DA46DD"/>
    <w:rsid w:val="00DA72CC"/>
    <w:rsid w:val="00DA741C"/>
    <w:rsid w:val="00DA77D9"/>
    <w:rsid w:val="00DB3ADA"/>
    <w:rsid w:val="00DB4FCD"/>
    <w:rsid w:val="00DB717C"/>
    <w:rsid w:val="00DC26AD"/>
    <w:rsid w:val="00DC6C31"/>
    <w:rsid w:val="00DD1978"/>
    <w:rsid w:val="00DD26EB"/>
    <w:rsid w:val="00DD3F75"/>
    <w:rsid w:val="00DD43C5"/>
    <w:rsid w:val="00DD6CA1"/>
    <w:rsid w:val="00DE1F6F"/>
    <w:rsid w:val="00DE2715"/>
    <w:rsid w:val="00DE36F7"/>
    <w:rsid w:val="00DE72BB"/>
    <w:rsid w:val="00DF0599"/>
    <w:rsid w:val="00DF4547"/>
    <w:rsid w:val="00DF5EF9"/>
    <w:rsid w:val="00DF7FA6"/>
    <w:rsid w:val="00E010FB"/>
    <w:rsid w:val="00E02645"/>
    <w:rsid w:val="00E04688"/>
    <w:rsid w:val="00E05BDA"/>
    <w:rsid w:val="00E07903"/>
    <w:rsid w:val="00E07AE4"/>
    <w:rsid w:val="00E1112C"/>
    <w:rsid w:val="00E12408"/>
    <w:rsid w:val="00E1279B"/>
    <w:rsid w:val="00E12FC9"/>
    <w:rsid w:val="00E139D7"/>
    <w:rsid w:val="00E16756"/>
    <w:rsid w:val="00E17E5C"/>
    <w:rsid w:val="00E22DF2"/>
    <w:rsid w:val="00E2428E"/>
    <w:rsid w:val="00E2636D"/>
    <w:rsid w:val="00E26F07"/>
    <w:rsid w:val="00E32DED"/>
    <w:rsid w:val="00E402EC"/>
    <w:rsid w:val="00E40405"/>
    <w:rsid w:val="00E42E50"/>
    <w:rsid w:val="00E43B0A"/>
    <w:rsid w:val="00E46183"/>
    <w:rsid w:val="00E51B35"/>
    <w:rsid w:val="00E51B73"/>
    <w:rsid w:val="00E51F9B"/>
    <w:rsid w:val="00E52B71"/>
    <w:rsid w:val="00E5389C"/>
    <w:rsid w:val="00E57E6D"/>
    <w:rsid w:val="00E6042B"/>
    <w:rsid w:val="00E605DD"/>
    <w:rsid w:val="00E60BE2"/>
    <w:rsid w:val="00E616A0"/>
    <w:rsid w:val="00E6629B"/>
    <w:rsid w:val="00E672DE"/>
    <w:rsid w:val="00E72B69"/>
    <w:rsid w:val="00E74DD7"/>
    <w:rsid w:val="00E75EE0"/>
    <w:rsid w:val="00E81FBD"/>
    <w:rsid w:val="00E83CFF"/>
    <w:rsid w:val="00E84800"/>
    <w:rsid w:val="00E85F22"/>
    <w:rsid w:val="00E8642F"/>
    <w:rsid w:val="00E91A9B"/>
    <w:rsid w:val="00E92375"/>
    <w:rsid w:val="00E923AD"/>
    <w:rsid w:val="00E96101"/>
    <w:rsid w:val="00E968BF"/>
    <w:rsid w:val="00E96BCB"/>
    <w:rsid w:val="00E97A5E"/>
    <w:rsid w:val="00EA15C8"/>
    <w:rsid w:val="00EA1FD2"/>
    <w:rsid w:val="00EA3042"/>
    <w:rsid w:val="00EA40CE"/>
    <w:rsid w:val="00EA593B"/>
    <w:rsid w:val="00EA7208"/>
    <w:rsid w:val="00EB48F8"/>
    <w:rsid w:val="00EB6994"/>
    <w:rsid w:val="00EC0DF9"/>
    <w:rsid w:val="00EC4F8F"/>
    <w:rsid w:val="00EC7336"/>
    <w:rsid w:val="00ED1D0F"/>
    <w:rsid w:val="00ED22A0"/>
    <w:rsid w:val="00ED33AE"/>
    <w:rsid w:val="00ED33F7"/>
    <w:rsid w:val="00ED535D"/>
    <w:rsid w:val="00EE1CD4"/>
    <w:rsid w:val="00EE23A6"/>
    <w:rsid w:val="00EF0092"/>
    <w:rsid w:val="00EF342E"/>
    <w:rsid w:val="00EF3764"/>
    <w:rsid w:val="00EF65C3"/>
    <w:rsid w:val="00EF7D11"/>
    <w:rsid w:val="00EF7DFB"/>
    <w:rsid w:val="00F10C0F"/>
    <w:rsid w:val="00F125AB"/>
    <w:rsid w:val="00F13DCD"/>
    <w:rsid w:val="00F14C8B"/>
    <w:rsid w:val="00F16C77"/>
    <w:rsid w:val="00F2031F"/>
    <w:rsid w:val="00F20761"/>
    <w:rsid w:val="00F24748"/>
    <w:rsid w:val="00F253DB"/>
    <w:rsid w:val="00F25F08"/>
    <w:rsid w:val="00F26E7A"/>
    <w:rsid w:val="00F27C01"/>
    <w:rsid w:val="00F30992"/>
    <w:rsid w:val="00F40440"/>
    <w:rsid w:val="00F45FC6"/>
    <w:rsid w:val="00F46D85"/>
    <w:rsid w:val="00F47D0D"/>
    <w:rsid w:val="00F512BF"/>
    <w:rsid w:val="00F520E4"/>
    <w:rsid w:val="00F57249"/>
    <w:rsid w:val="00F622A2"/>
    <w:rsid w:val="00F63BE8"/>
    <w:rsid w:val="00F658D7"/>
    <w:rsid w:val="00F6761A"/>
    <w:rsid w:val="00F81A2E"/>
    <w:rsid w:val="00F857B3"/>
    <w:rsid w:val="00F85A52"/>
    <w:rsid w:val="00F9222E"/>
    <w:rsid w:val="00F93571"/>
    <w:rsid w:val="00F9426C"/>
    <w:rsid w:val="00F9457A"/>
    <w:rsid w:val="00F95D3F"/>
    <w:rsid w:val="00F9644E"/>
    <w:rsid w:val="00FA332D"/>
    <w:rsid w:val="00FA4379"/>
    <w:rsid w:val="00FA6FA8"/>
    <w:rsid w:val="00FB4CFF"/>
    <w:rsid w:val="00FC28DA"/>
    <w:rsid w:val="00FC3602"/>
    <w:rsid w:val="00FC36BE"/>
    <w:rsid w:val="00FC6689"/>
    <w:rsid w:val="00FD3F93"/>
    <w:rsid w:val="00FD5BE5"/>
    <w:rsid w:val="00FE0047"/>
    <w:rsid w:val="00FE0193"/>
    <w:rsid w:val="00FE1594"/>
    <w:rsid w:val="00FE1AFF"/>
    <w:rsid w:val="00FF18DE"/>
    <w:rsid w:val="00FF1A92"/>
    <w:rsid w:val="00FF3D8E"/>
    <w:rsid w:val="00FF6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50E8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7C251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iCs/>
      <w:sz w:val="32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7C251C"/>
    <w:pPr>
      <w:keepNext/>
      <w:widowControl w:val="0"/>
      <w:spacing w:before="240" w:after="60" w:line="360" w:lineRule="auto"/>
      <w:jc w:val="both"/>
      <w:outlineLvl w:val="1"/>
    </w:pPr>
    <w:rPr>
      <w:rFonts w:ascii="Arial" w:eastAsia="Times New Roman" w:hAnsi="Arial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0"/>
    <w:next w:val="a0"/>
    <w:link w:val="30"/>
    <w:qFormat/>
    <w:rsid w:val="007C251C"/>
    <w:pPr>
      <w:keepNext/>
      <w:keepLines/>
      <w:spacing w:before="200" w:after="0" w:line="276" w:lineRule="auto"/>
      <w:outlineLvl w:val="2"/>
    </w:pPr>
    <w:rPr>
      <w:rFonts w:ascii="Cambria" w:eastAsia="Times New Roman" w:hAnsi="Cambria"/>
      <w:b/>
      <w:bCs/>
      <w:color w:val="4F81BD"/>
      <w:sz w:val="20"/>
      <w:szCs w:val="20"/>
      <w:lang/>
    </w:rPr>
  </w:style>
  <w:style w:type="paragraph" w:styleId="4">
    <w:name w:val="heading 4"/>
    <w:basedOn w:val="a0"/>
    <w:next w:val="a0"/>
    <w:qFormat/>
    <w:rsid w:val="00C52F2D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7">
    <w:name w:val="heading 7"/>
    <w:basedOn w:val="a0"/>
    <w:next w:val="a0"/>
    <w:link w:val="70"/>
    <w:qFormat/>
    <w:rsid w:val="007C251C"/>
    <w:pPr>
      <w:keepNext/>
      <w:keepLines/>
      <w:spacing w:before="200" w:after="0" w:line="276" w:lineRule="auto"/>
      <w:outlineLvl w:val="6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paragraph" w:styleId="9">
    <w:name w:val="heading 9"/>
    <w:basedOn w:val="a0"/>
    <w:next w:val="a0"/>
    <w:link w:val="90"/>
    <w:qFormat/>
    <w:rsid w:val="007C251C"/>
    <w:pPr>
      <w:keepNext/>
      <w:keepLines/>
      <w:spacing w:before="200" w:after="0" w:line="276" w:lineRule="auto"/>
      <w:outlineLvl w:val="8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C251C"/>
    <w:rPr>
      <w:rFonts w:ascii="Times New Roman" w:eastAsia="Times New Roman" w:hAnsi="Times New Roman" w:cs="Times New Roman"/>
      <w:b/>
      <w:bCs/>
      <w:iCs/>
      <w:sz w:val="32"/>
      <w:szCs w:val="24"/>
      <w:lang w:eastAsia="ru-RU"/>
    </w:rPr>
  </w:style>
  <w:style w:type="character" w:customStyle="1" w:styleId="20">
    <w:name w:val="Заголовок 2 Знак"/>
    <w:link w:val="2"/>
    <w:rsid w:val="007C251C"/>
    <w:rPr>
      <w:rFonts w:ascii="Arial" w:eastAsia="Times New Roman" w:hAnsi="Arial" w:cs="Arial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link w:val="3"/>
    <w:rsid w:val="007C251C"/>
    <w:rPr>
      <w:rFonts w:ascii="Cambria" w:eastAsia="Times New Roman" w:hAnsi="Cambria" w:cs="Times New Roman"/>
      <w:b/>
      <w:bCs/>
      <w:color w:val="4F81BD"/>
    </w:rPr>
  </w:style>
  <w:style w:type="character" w:customStyle="1" w:styleId="70">
    <w:name w:val="Заголовок 7 Знак"/>
    <w:link w:val="7"/>
    <w:rsid w:val="007C251C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link w:val="9"/>
    <w:rsid w:val="007C251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3"/>
    <w:semiHidden/>
    <w:rsid w:val="007C251C"/>
  </w:style>
  <w:style w:type="character" w:customStyle="1" w:styleId="21">
    <w:name w:val="Основной текст (2)_"/>
    <w:link w:val="210"/>
    <w:locked/>
    <w:rsid w:val="007C251C"/>
    <w:rPr>
      <w:sz w:val="28"/>
      <w:szCs w:val="28"/>
      <w:shd w:val="clear" w:color="auto" w:fill="FFFFFF"/>
    </w:rPr>
  </w:style>
  <w:style w:type="character" w:customStyle="1" w:styleId="71">
    <w:name w:val="Основной текст (7)_"/>
    <w:link w:val="72"/>
    <w:locked/>
    <w:rsid w:val="007C251C"/>
    <w:rPr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rsid w:val="007C251C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14">
    <w:name w:val="Основной текст (14)_"/>
    <w:link w:val="140"/>
    <w:locked/>
    <w:rsid w:val="007C251C"/>
    <w:rPr>
      <w:b/>
      <w:bCs/>
      <w:i/>
      <w:iCs/>
      <w:sz w:val="28"/>
      <w:szCs w:val="28"/>
      <w:shd w:val="clear" w:color="auto" w:fill="FFFFFF"/>
    </w:rPr>
  </w:style>
  <w:style w:type="character" w:customStyle="1" w:styleId="12">
    <w:name w:val="Основной текст (12)_"/>
    <w:link w:val="120"/>
    <w:locked/>
    <w:rsid w:val="007C251C"/>
    <w:rPr>
      <w:i/>
      <w:iCs/>
      <w:sz w:val="28"/>
      <w:szCs w:val="28"/>
      <w:shd w:val="clear" w:color="auto" w:fill="FFFFFF"/>
    </w:rPr>
  </w:style>
  <w:style w:type="character" w:customStyle="1" w:styleId="121">
    <w:name w:val="Основной текст (12) + Не курсив"/>
    <w:rsid w:val="007C251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73">
    <w:name w:val="Основной текст (7) + Не полужирный"/>
    <w:rsid w:val="007C251C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72">
    <w:name w:val="Основной текст (7)"/>
    <w:basedOn w:val="a0"/>
    <w:link w:val="71"/>
    <w:rsid w:val="007C251C"/>
    <w:pPr>
      <w:widowControl w:val="0"/>
      <w:shd w:val="clear" w:color="auto" w:fill="FFFFFF"/>
      <w:spacing w:before="840" w:after="360" w:line="370" w:lineRule="exact"/>
      <w:ind w:hanging="1100"/>
    </w:pPr>
    <w:rPr>
      <w:b/>
      <w:bCs/>
      <w:sz w:val="28"/>
      <w:szCs w:val="28"/>
      <w:lang/>
    </w:rPr>
  </w:style>
  <w:style w:type="paragraph" w:customStyle="1" w:styleId="210">
    <w:name w:val="Основной текст (2)1"/>
    <w:basedOn w:val="a0"/>
    <w:link w:val="21"/>
    <w:rsid w:val="007C251C"/>
    <w:pPr>
      <w:widowControl w:val="0"/>
      <w:shd w:val="clear" w:color="auto" w:fill="FFFFFF"/>
      <w:spacing w:after="0" w:line="350" w:lineRule="exact"/>
      <w:ind w:hanging="300"/>
      <w:jc w:val="center"/>
    </w:pPr>
    <w:rPr>
      <w:sz w:val="28"/>
      <w:szCs w:val="28"/>
      <w:lang/>
    </w:rPr>
  </w:style>
  <w:style w:type="paragraph" w:customStyle="1" w:styleId="120">
    <w:name w:val="Основной текст (12)"/>
    <w:basedOn w:val="a0"/>
    <w:link w:val="12"/>
    <w:rsid w:val="007C251C"/>
    <w:pPr>
      <w:widowControl w:val="0"/>
      <w:shd w:val="clear" w:color="auto" w:fill="FFFFFF"/>
      <w:spacing w:after="0" w:line="240" w:lineRule="atLeast"/>
    </w:pPr>
    <w:rPr>
      <w:i/>
      <w:iCs/>
      <w:sz w:val="28"/>
      <w:szCs w:val="28"/>
      <w:lang/>
    </w:rPr>
  </w:style>
  <w:style w:type="paragraph" w:customStyle="1" w:styleId="140">
    <w:name w:val="Основной текст (14)"/>
    <w:basedOn w:val="a0"/>
    <w:link w:val="14"/>
    <w:rsid w:val="007C251C"/>
    <w:pPr>
      <w:widowControl w:val="0"/>
      <w:shd w:val="clear" w:color="auto" w:fill="FFFFFF"/>
      <w:spacing w:after="0" w:line="322" w:lineRule="exact"/>
      <w:ind w:hanging="340"/>
      <w:jc w:val="both"/>
    </w:pPr>
    <w:rPr>
      <w:b/>
      <w:bCs/>
      <w:i/>
      <w:iCs/>
      <w:sz w:val="28"/>
      <w:szCs w:val="28"/>
      <w:lang/>
    </w:rPr>
  </w:style>
  <w:style w:type="paragraph" w:customStyle="1" w:styleId="Style2">
    <w:name w:val="Style2"/>
    <w:basedOn w:val="a0"/>
    <w:rsid w:val="007C251C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character" w:customStyle="1" w:styleId="FontStyle11">
    <w:name w:val="Font Style11"/>
    <w:rsid w:val="007C251C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0"/>
    <w:link w:val="a5"/>
    <w:semiHidden/>
    <w:rsid w:val="007C251C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semiHidden/>
    <w:rsid w:val="007C251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aliases w:val="Обычный (веб) Знак,Знак Знак Знак"/>
    <w:basedOn w:val="a0"/>
    <w:link w:val="13"/>
    <w:rsid w:val="007C25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/>
    </w:rPr>
  </w:style>
  <w:style w:type="character" w:styleId="a7">
    <w:name w:val="Strong"/>
    <w:qFormat/>
    <w:rsid w:val="007C251C"/>
    <w:rPr>
      <w:b/>
      <w:bCs/>
    </w:rPr>
  </w:style>
  <w:style w:type="character" w:styleId="a8">
    <w:name w:val="Emphasis"/>
    <w:qFormat/>
    <w:rsid w:val="007C251C"/>
    <w:rPr>
      <w:i/>
      <w:iCs/>
    </w:rPr>
  </w:style>
  <w:style w:type="paragraph" w:customStyle="1" w:styleId="tjbmf">
    <w:name w:val="tj bmf"/>
    <w:basedOn w:val="a0"/>
    <w:rsid w:val="007C251C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FR2">
    <w:name w:val="FR2"/>
    <w:rsid w:val="007C251C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character" w:styleId="a9">
    <w:name w:val="Hyperlink"/>
    <w:rsid w:val="007C251C"/>
    <w:rPr>
      <w:color w:val="0000FF"/>
      <w:u w:val="single"/>
    </w:rPr>
  </w:style>
  <w:style w:type="paragraph" w:styleId="aa">
    <w:name w:val="header"/>
    <w:basedOn w:val="a0"/>
    <w:link w:val="ab"/>
    <w:rsid w:val="007C25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Верхний колонтитул Знак"/>
    <w:link w:val="aa"/>
    <w:rsid w:val="007C25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rsid w:val="007C251C"/>
  </w:style>
  <w:style w:type="paragraph" w:styleId="ad">
    <w:name w:val="List Paragraph"/>
    <w:basedOn w:val="a0"/>
    <w:qFormat/>
    <w:rsid w:val="007C251C"/>
    <w:pPr>
      <w:spacing w:after="200" w:line="276" w:lineRule="auto"/>
      <w:ind w:left="720"/>
      <w:contextualSpacing/>
    </w:pPr>
  </w:style>
  <w:style w:type="paragraph" w:customStyle="1" w:styleId="15">
    <w:name w:val="Обычный1"/>
    <w:rsid w:val="007C251C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Standard">
    <w:name w:val="Standard"/>
    <w:rsid w:val="007C251C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23">
    <w:name w:val="Обычный2"/>
    <w:rsid w:val="007C251C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8">
    <w:name w:val="Стиль8"/>
    <w:basedOn w:val="a0"/>
    <w:link w:val="80"/>
    <w:qFormat/>
    <w:rsid w:val="007C251C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/>
      <w:b/>
      <w:color w:val="000000"/>
      <w:spacing w:val="6"/>
      <w:sz w:val="28"/>
      <w:szCs w:val="28"/>
      <w:lang w:eastAsia="ru-RU"/>
    </w:rPr>
  </w:style>
  <w:style w:type="character" w:customStyle="1" w:styleId="80">
    <w:name w:val="Стиль8 Знак"/>
    <w:link w:val="8"/>
    <w:rsid w:val="007C251C"/>
    <w:rPr>
      <w:rFonts w:ascii="Times New Roman" w:eastAsia="Times New Roman" w:hAnsi="Times New Roman" w:cs="Times New Roman"/>
      <w:b/>
      <w:color w:val="000000"/>
      <w:spacing w:val="6"/>
      <w:sz w:val="28"/>
      <w:szCs w:val="28"/>
      <w:shd w:val="clear" w:color="auto" w:fill="FFFFFF"/>
      <w:lang w:eastAsia="ru-RU"/>
    </w:rPr>
  </w:style>
  <w:style w:type="paragraph" w:customStyle="1" w:styleId="16">
    <w:name w:val="Стиль1"/>
    <w:basedOn w:val="a0"/>
    <w:link w:val="17"/>
    <w:qFormat/>
    <w:rsid w:val="007C251C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7">
    <w:name w:val="Стиль1 Знак"/>
    <w:link w:val="16"/>
    <w:rsid w:val="007C251C"/>
    <w:rPr>
      <w:rFonts w:ascii="Times New Roman" w:eastAsia="Times New Roman" w:hAnsi="Times New Roman" w:cs="Arial"/>
      <w:sz w:val="28"/>
      <w:szCs w:val="20"/>
      <w:lang w:eastAsia="ru-RU"/>
    </w:rPr>
  </w:style>
  <w:style w:type="paragraph" w:customStyle="1" w:styleId="91">
    <w:name w:val="Стиль9"/>
    <w:basedOn w:val="a0"/>
    <w:link w:val="92"/>
    <w:qFormat/>
    <w:rsid w:val="007C251C"/>
    <w:pPr>
      <w:shd w:val="clear" w:color="auto" w:fill="FFFFFF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Times New Roman" w:hAnsi="Times New Roman CYR"/>
      <w:b/>
      <w:color w:val="000000"/>
      <w:sz w:val="28"/>
      <w:szCs w:val="20"/>
      <w:lang w:eastAsia="ru-RU"/>
    </w:rPr>
  </w:style>
  <w:style w:type="character" w:customStyle="1" w:styleId="92">
    <w:name w:val="Стиль9 Знак"/>
    <w:link w:val="91"/>
    <w:rsid w:val="007C251C"/>
    <w:rPr>
      <w:rFonts w:ascii="Times New Roman CYR" w:eastAsia="Times New Roman" w:hAnsi="Times New Roman CYR" w:cs="Times New Roman"/>
      <w:b/>
      <w:color w:val="000000"/>
      <w:sz w:val="28"/>
      <w:szCs w:val="20"/>
      <w:shd w:val="clear" w:color="auto" w:fill="FFFFFF"/>
      <w:lang w:eastAsia="ru-RU"/>
    </w:rPr>
  </w:style>
  <w:style w:type="paragraph" w:customStyle="1" w:styleId="18">
    <w:name w:val="Загл1"/>
    <w:basedOn w:val="a0"/>
    <w:link w:val="19"/>
    <w:rsid w:val="007C251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9">
    <w:name w:val="Загл1 Знак"/>
    <w:link w:val="18"/>
    <w:rsid w:val="007C251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74">
    <w:name w:val="Стиль7"/>
    <w:basedOn w:val="a0"/>
    <w:link w:val="75"/>
    <w:qFormat/>
    <w:rsid w:val="007C251C"/>
    <w:pPr>
      <w:spacing w:after="0" w:line="240" w:lineRule="auto"/>
      <w:jc w:val="center"/>
    </w:pPr>
    <w:rPr>
      <w:rFonts w:ascii="Times New Roman" w:eastAsia="Times New Roman" w:hAnsi="Times New Roman"/>
      <w:b/>
      <w:color w:val="000000"/>
      <w:spacing w:val="6"/>
      <w:sz w:val="28"/>
      <w:szCs w:val="28"/>
      <w:lang w:eastAsia="ru-RU"/>
    </w:rPr>
  </w:style>
  <w:style w:type="character" w:customStyle="1" w:styleId="75">
    <w:name w:val="Стиль7 Знак"/>
    <w:link w:val="74"/>
    <w:rsid w:val="007C251C"/>
    <w:rPr>
      <w:rFonts w:ascii="Times New Roman" w:eastAsia="Times New Roman" w:hAnsi="Times New Roman" w:cs="Times New Roman"/>
      <w:b/>
      <w:color w:val="000000"/>
      <w:spacing w:val="6"/>
      <w:sz w:val="28"/>
      <w:szCs w:val="28"/>
      <w:lang w:eastAsia="ru-RU"/>
    </w:rPr>
  </w:style>
  <w:style w:type="paragraph" w:customStyle="1" w:styleId="CharChar">
    <w:name w:val="Char Знак Знак Char"/>
    <w:basedOn w:val="a0"/>
    <w:rsid w:val="009E2DE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1"/>
    <w:rsid w:val="00F658D7"/>
  </w:style>
  <w:style w:type="paragraph" w:styleId="31">
    <w:name w:val="Body Text Indent 3"/>
    <w:basedOn w:val="a0"/>
    <w:link w:val="32"/>
    <w:rsid w:val="004015E1"/>
    <w:pPr>
      <w:widowControl w:val="0"/>
      <w:spacing w:before="140" w:after="120" w:line="240" w:lineRule="auto"/>
      <w:ind w:left="283"/>
    </w:pPr>
    <w:rPr>
      <w:rFonts w:ascii="Times New Roman" w:eastAsia="Times New Roman" w:hAnsi="Times New Roman"/>
      <w:sz w:val="16"/>
      <w:szCs w:val="16"/>
      <w:lang w:val="uk-UA" w:eastAsia="ru-RU"/>
    </w:rPr>
  </w:style>
  <w:style w:type="character" w:customStyle="1" w:styleId="32">
    <w:name w:val="Основной текст с отступом 3 Знак"/>
    <w:basedOn w:val="a1"/>
    <w:link w:val="31"/>
    <w:locked/>
    <w:rsid w:val="004015E1"/>
    <w:rPr>
      <w:sz w:val="16"/>
      <w:szCs w:val="16"/>
      <w:lang w:val="uk-UA" w:eastAsia="ru-RU" w:bidi="ar-SA"/>
    </w:rPr>
  </w:style>
  <w:style w:type="character" w:customStyle="1" w:styleId="Heading1Char">
    <w:name w:val="Heading 1 Char"/>
    <w:basedOn w:val="a1"/>
    <w:locked/>
    <w:rsid w:val="004015E1"/>
    <w:rPr>
      <w:b/>
      <w:sz w:val="28"/>
      <w:lang w:val="uk-UA" w:eastAsia="ru-RU" w:bidi="ar-SA"/>
    </w:rPr>
  </w:style>
  <w:style w:type="character" w:customStyle="1" w:styleId="Heading3Char">
    <w:name w:val="Heading 3 Char"/>
    <w:basedOn w:val="a1"/>
    <w:locked/>
    <w:rsid w:val="004015E1"/>
    <w:rPr>
      <w:rFonts w:ascii="Arial" w:hAnsi="Arial" w:cs="Arial"/>
      <w:b/>
      <w:bCs/>
      <w:sz w:val="26"/>
      <w:szCs w:val="26"/>
      <w:lang w:val="uk-UA" w:eastAsia="ru-RU" w:bidi="ar-SA"/>
    </w:rPr>
  </w:style>
  <w:style w:type="table" w:styleId="ae">
    <w:name w:val="Table Grid"/>
    <w:basedOn w:val="a2"/>
    <w:rsid w:val="004015E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a0"/>
    <w:rsid w:val="004015E1"/>
    <w:pPr>
      <w:widowControl w:val="0"/>
      <w:autoSpaceDE w:val="0"/>
      <w:autoSpaceDN w:val="0"/>
      <w:adjustRightInd w:val="0"/>
      <w:spacing w:after="0" w:line="206" w:lineRule="exact"/>
    </w:pPr>
    <w:rPr>
      <w:rFonts w:ascii="Arial Narrow" w:eastAsia="Times New Roman" w:hAnsi="Arial Narrow"/>
      <w:sz w:val="24"/>
      <w:szCs w:val="24"/>
      <w:lang w:eastAsia="ru-RU"/>
    </w:rPr>
  </w:style>
  <w:style w:type="character" w:customStyle="1" w:styleId="FontStyle40">
    <w:name w:val="Font Style40"/>
    <w:basedOn w:val="a1"/>
    <w:rsid w:val="004015E1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50">
    <w:name w:val="Font Style50"/>
    <w:basedOn w:val="a1"/>
    <w:rsid w:val="004015E1"/>
    <w:rPr>
      <w:rFonts w:ascii="Times New Roman" w:hAnsi="Times New Roman" w:cs="Times New Roman"/>
      <w:sz w:val="16"/>
      <w:szCs w:val="16"/>
    </w:rPr>
  </w:style>
  <w:style w:type="paragraph" w:customStyle="1" w:styleId="33">
    <w:name w:val="Обычный3"/>
    <w:rsid w:val="004015E1"/>
    <w:pPr>
      <w:widowControl w:val="0"/>
      <w:spacing w:line="420" w:lineRule="auto"/>
      <w:ind w:firstLine="720"/>
      <w:jc w:val="both"/>
    </w:pPr>
    <w:rPr>
      <w:rFonts w:ascii="Times New Roman" w:eastAsia="Times New Roman" w:hAnsi="Times New Roman"/>
      <w:snapToGrid w:val="0"/>
      <w:sz w:val="28"/>
    </w:rPr>
  </w:style>
  <w:style w:type="character" w:styleId="af">
    <w:name w:val="FollowedHyperlink"/>
    <w:basedOn w:val="a1"/>
    <w:rsid w:val="004015E1"/>
    <w:rPr>
      <w:color w:val="800080"/>
      <w:u w:val="single"/>
    </w:rPr>
  </w:style>
  <w:style w:type="paragraph" w:customStyle="1" w:styleId="1a">
    <w:name w:val="Абзац списка1"/>
    <w:basedOn w:val="a0"/>
    <w:rsid w:val="00B53A07"/>
    <w:pPr>
      <w:spacing w:after="0" w:line="240" w:lineRule="auto"/>
      <w:ind w:left="720"/>
    </w:pPr>
    <w:rPr>
      <w:rFonts w:ascii="Times New Roman" w:hAnsi="Times New Roman"/>
      <w:sz w:val="28"/>
      <w:szCs w:val="24"/>
      <w:lang w:eastAsia="ru-RU"/>
    </w:rPr>
  </w:style>
  <w:style w:type="character" w:styleId="af0">
    <w:name w:val="annotation reference"/>
    <w:basedOn w:val="a1"/>
    <w:semiHidden/>
    <w:rsid w:val="00283ECD"/>
    <w:rPr>
      <w:sz w:val="16"/>
      <w:szCs w:val="16"/>
    </w:rPr>
  </w:style>
  <w:style w:type="paragraph" w:styleId="af1">
    <w:name w:val="annotation text"/>
    <w:basedOn w:val="a0"/>
    <w:semiHidden/>
    <w:rsid w:val="00283ECD"/>
    <w:rPr>
      <w:sz w:val="20"/>
      <w:szCs w:val="20"/>
    </w:rPr>
  </w:style>
  <w:style w:type="paragraph" w:styleId="af2">
    <w:name w:val="annotation subject"/>
    <w:basedOn w:val="af1"/>
    <w:next w:val="af1"/>
    <w:semiHidden/>
    <w:rsid w:val="00283ECD"/>
    <w:rPr>
      <w:b/>
      <w:bCs/>
    </w:rPr>
  </w:style>
  <w:style w:type="character" w:customStyle="1" w:styleId="hps">
    <w:name w:val="hps"/>
    <w:basedOn w:val="a1"/>
    <w:rsid w:val="00D21F4D"/>
  </w:style>
  <w:style w:type="character" w:customStyle="1" w:styleId="grame">
    <w:name w:val="grame"/>
    <w:basedOn w:val="a1"/>
    <w:rsid w:val="00973FD6"/>
  </w:style>
  <w:style w:type="paragraph" w:styleId="af3">
    <w:name w:val="footer"/>
    <w:basedOn w:val="a0"/>
    <w:rsid w:val="007E03C2"/>
    <w:pPr>
      <w:tabs>
        <w:tab w:val="center" w:pos="4677"/>
        <w:tab w:val="right" w:pos="9355"/>
      </w:tabs>
    </w:pPr>
  </w:style>
  <w:style w:type="paragraph" w:customStyle="1" w:styleId="a">
    <w:name w:val="список с точками"/>
    <w:basedOn w:val="a0"/>
    <w:rsid w:val="00E85F22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0"/>
    <w:rsid w:val="003747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4">
    <w:name w:val="Title"/>
    <w:basedOn w:val="a0"/>
    <w:qFormat/>
    <w:rsid w:val="00C52F2D"/>
    <w:pPr>
      <w:spacing w:after="0" w:line="36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f5">
    <w:name w:val="Body Text"/>
    <w:basedOn w:val="a0"/>
    <w:link w:val="af6"/>
    <w:uiPriority w:val="99"/>
    <w:rsid w:val="00C52F2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34EA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rvts9">
    <w:name w:val="rvts9"/>
    <w:basedOn w:val="a1"/>
    <w:rsid w:val="0057411F"/>
    <w:rPr>
      <w:rFonts w:ascii="Times New Roman" w:hAnsi="Times New Roman" w:cs="Times New Roman" w:hint="default"/>
      <w:sz w:val="28"/>
      <w:szCs w:val="28"/>
    </w:rPr>
  </w:style>
  <w:style w:type="paragraph" w:styleId="af7">
    <w:name w:val="Body Text Indent"/>
    <w:basedOn w:val="a0"/>
    <w:rsid w:val="00F2031F"/>
    <w:pPr>
      <w:spacing w:after="120"/>
      <w:ind w:left="283"/>
    </w:pPr>
  </w:style>
  <w:style w:type="character" w:customStyle="1" w:styleId="13">
    <w:name w:val="Обычный (веб) Знак1"/>
    <w:aliases w:val="Обычный (веб) Знак Знак,Знак Знак Знак Знак"/>
    <w:link w:val="a6"/>
    <w:locked/>
    <w:rsid w:val="00AC276F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a0"/>
    <w:uiPriority w:val="99"/>
    <w:rsid w:val="004371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af6">
    <w:name w:val="Основной текст Знак"/>
    <w:basedOn w:val="a1"/>
    <w:link w:val="af5"/>
    <w:uiPriority w:val="99"/>
    <w:locked/>
    <w:rsid w:val="004371A1"/>
    <w:rPr>
      <w:rFonts w:ascii="Times New Roman" w:eastAsia="Times New Roman" w:hAnsi="Times New Roman"/>
      <w:sz w:val="24"/>
      <w:szCs w:val="24"/>
    </w:rPr>
  </w:style>
  <w:style w:type="paragraph" w:customStyle="1" w:styleId="Heading11">
    <w:name w:val="Heading 11"/>
    <w:basedOn w:val="a0"/>
    <w:uiPriority w:val="99"/>
    <w:rsid w:val="004371A1"/>
    <w:pPr>
      <w:widowControl w:val="0"/>
      <w:autoSpaceDE w:val="0"/>
      <w:autoSpaceDN w:val="0"/>
      <w:spacing w:after="0" w:line="240" w:lineRule="auto"/>
      <w:ind w:left="312"/>
      <w:outlineLvl w:val="1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yperlink" Target="http://mdsdnr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17" Type="http://schemas.openxmlformats.org/officeDocument/2006/relationships/hyperlink" Target="https://minfindn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uecs.ru/index.php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vestnik.uapa.ru/ru/about/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cloud.mail.ru/public/5UE8/9CgYBDU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4022</Words>
  <Characters>22928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ДОНЕЦКИЙ ПЕДАГОГИЧЕСКИЙ ИНСТИТУТ</vt:lpstr>
    </vt:vector>
  </TitlesOfParts>
  <Company>SPecialiST RePack</Company>
  <LinksUpToDate>false</LinksUpToDate>
  <CharactersWithSpaces>26897</CharactersWithSpaces>
  <SharedDoc>false</SharedDoc>
  <HLinks>
    <vt:vector size="30" baseType="variant">
      <vt:variant>
        <vt:i4>9</vt:i4>
      </vt:variant>
      <vt:variant>
        <vt:i4>12</vt:i4>
      </vt:variant>
      <vt:variant>
        <vt:i4>0</vt:i4>
      </vt:variant>
      <vt:variant>
        <vt:i4>5</vt:i4>
      </vt:variant>
      <vt:variant>
        <vt:lpwstr>http://mdsdnr.ru/</vt:lpwstr>
      </vt:variant>
      <vt:variant>
        <vt:lpwstr/>
      </vt:variant>
      <vt:variant>
        <vt:i4>4522062</vt:i4>
      </vt:variant>
      <vt:variant>
        <vt:i4>9</vt:i4>
      </vt:variant>
      <vt:variant>
        <vt:i4>0</vt:i4>
      </vt:variant>
      <vt:variant>
        <vt:i4>5</vt:i4>
      </vt:variant>
      <vt:variant>
        <vt:lpwstr>https://minfindnr.ru/</vt:lpwstr>
      </vt:variant>
      <vt:variant>
        <vt:lpwstr/>
      </vt:variant>
      <vt:variant>
        <vt:i4>1245199</vt:i4>
      </vt:variant>
      <vt:variant>
        <vt:i4>6</vt:i4>
      </vt:variant>
      <vt:variant>
        <vt:i4>0</vt:i4>
      </vt:variant>
      <vt:variant>
        <vt:i4>5</vt:i4>
      </vt:variant>
      <vt:variant>
        <vt:lpwstr>http://uecs.ru/index.php</vt:lpwstr>
      </vt:variant>
      <vt:variant>
        <vt:lpwstr/>
      </vt:variant>
      <vt:variant>
        <vt:i4>1048589</vt:i4>
      </vt:variant>
      <vt:variant>
        <vt:i4>3</vt:i4>
      </vt:variant>
      <vt:variant>
        <vt:i4>0</vt:i4>
      </vt:variant>
      <vt:variant>
        <vt:i4>5</vt:i4>
      </vt:variant>
      <vt:variant>
        <vt:lpwstr>http://vestnik.uapa.ru/ru/about/</vt:lpwstr>
      </vt:variant>
      <vt:variant>
        <vt:lpwstr/>
      </vt:variant>
      <vt:variant>
        <vt:i4>7208999</vt:i4>
      </vt:variant>
      <vt:variant>
        <vt:i4>0</vt:i4>
      </vt:variant>
      <vt:variant>
        <vt:i4>0</vt:i4>
      </vt:variant>
      <vt:variant>
        <vt:i4>5</vt:i4>
      </vt:variant>
      <vt:variant>
        <vt:lpwstr>https://cloud.mail.ru/public/5UE8/9CgYBDUcX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ДОНЕЦКИЙ ПЕДАГОГИЧЕСКИЙ ИНСТИТУТ</dc:title>
  <dc:creator>Uriy</dc:creator>
  <cp:lastModifiedBy>Smart</cp:lastModifiedBy>
  <cp:revision>6</cp:revision>
  <dcterms:created xsi:type="dcterms:W3CDTF">2025-01-06T21:10:00Z</dcterms:created>
  <dcterms:modified xsi:type="dcterms:W3CDTF">2025-01-06T21:23:00Z</dcterms:modified>
</cp:coreProperties>
</file>